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094B" w:rsidRDefault="001F00AB">
      <w:pPr>
        <w:widowControl/>
        <w:shd w:val="clear" w:color="auto" w:fill="FFFFFF"/>
        <w:snapToGrid w:val="0"/>
        <w:spacing w:line="360" w:lineRule="auto"/>
        <w:jc w:val="center"/>
        <w:rPr>
          <w:rStyle w:val="a8"/>
          <w:rFonts w:ascii="宋体" w:eastAsia="宋体" w:hAnsi="宋体" w:cs="宋体"/>
          <w:kern w:val="0"/>
          <w:sz w:val="44"/>
          <w:szCs w:val="44"/>
          <w:lang w:bidi="ar"/>
        </w:rPr>
      </w:pPr>
      <w:r>
        <w:rPr>
          <w:rStyle w:val="a8"/>
          <w:rFonts w:ascii="宋体" w:eastAsia="宋体" w:hAnsi="宋体" w:cs="宋体" w:hint="eastAsia"/>
          <w:kern w:val="0"/>
          <w:sz w:val="44"/>
          <w:szCs w:val="44"/>
          <w:lang w:bidi="ar"/>
        </w:rPr>
        <w:t>侠客账户开户</w:t>
      </w:r>
      <w:r>
        <w:rPr>
          <w:rStyle w:val="a8"/>
          <w:rFonts w:ascii="宋体" w:eastAsia="宋体" w:hAnsi="宋体" w:cs="宋体" w:hint="eastAsia"/>
          <w:kern w:val="0"/>
          <w:sz w:val="44"/>
          <w:szCs w:val="44"/>
          <w:lang w:eastAsia="zh-Hans" w:bidi="ar"/>
        </w:rPr>
        <w:t>及服务</w:t>
      </w:r>
      <w:r>
        <w:rPr>
          <w:rStyle w:val="a8"/>
          <w:rFonts w:ascii="宋体" w:eastAsia="宋体" w:hAnsi="宋体" w:cs="宋体" w:hint="eastAsia"/>
          <w:kern w:val="0"/>
          <w:sz w:val="44"/>
          <w:szCs w:val="44"/>
          <w:lang w:bidi="ar"/>
        </w:rPr>
        <w:t>协议</w:t>
      </w:r>
    </w:p>
    <w:p w:rsidR="0064094B" w:rsidRDefault="0064094B">
      <w:pPr>
        <w:widowControl/>
        <w:shd w:val="clear" w:color="auto" w:fill="FFFFFF"/>
        <w:snapToGrid w:val="0"/>
        <w:spacing w:line="360" w:lineRule="auto"/>
        <w:jc w:val="left"/>
        <w:rPr>
          <w:rFonts w:ascii="宋体" w:eastAsia="宋体" w:hAnsi="宋体" w:cs="宋体"/>
          <w:sz w:val="24"/>
        </w:rPr>
      </w:pPr>
    </w:p>
    <w:p w:rsidR="0064094B" w:rsidRDefault="001F00AB">
      <w:pPr>
        <w:widowControl/>
        <w:shd w:val="clear" w:color="auto" w:fill="FFFFFF"/>
        <w:snapToGrid w:val="0"/>
        <w:spacing w:line="360" w:lineRule="auto"/>
        <w:jc w:val="left"/>
        <w:rPr>
          <w:rFonts w:ascii="宋体" w:eastAsia="宋体" w:hAnsi="宋体" w:cs="宋体"/>
          <w:sz w:val="24"/>
        </w:rPr>
      </w:pPr>
      <w:r>
        <w:rPr>
          <w:rStyle w:val="a8"/>
          <w:rFonts w:ascii="宋体" w:eastAsia="宋体" w:hAnsi="宋体" w:cs="宋体" w:hint="eastAsia"/>
          <w:kern w:val="0"/>
          <w:sz w:val="24"/>
          <w:lang w:bidi="ar"/>
        </w:rPr>
        <w:t>合同签订地：浙江省杭州市余杭区</w:t>
      </w:r>
    </w:p>
    <w:p w:rsidR="0064094B" w:rsidRDefault="0064094B">
      <w:pPr>
        <w:widowControl/>
        <w:snapToGrid w:val="0"/>
        <w:spacing w:line="360" w:lineRule="auto"/>
        <w:jc w:val="left"/>
        <w:rPr>
          <w:rFonts w:ascii="宋体" w:eastAsia="宋体" w:hAnsi="宋体" w:cs="宋体"/>
          <w:sz w:val="24"/>
        </w:rPr>
      </w:pPr>
    </w:p>
    <w:p w:rsidR="0064094B" w:rsidRDefault="001F00AB">
      <w:pPr>
        <w:widowControl/>
        <w:shd w:val="clear" w:color="auto" w:fill="FFFFFF"/>
        <w:snapToGrid w:val="0"/>
        <w:spacing w:line="360" w:lineRule="auto"/>
        <w:jc w:val="left"/>
        <w:rPr>
          <w:rFonts w:ascii="宋体" w:eastAsia="宋体" w:hAnsi="宋体" w:cs="宋体"/>
          <w:sz w:val="24"/>
        </w:rPr>
      </w:pPr>
      <w:r>
        <w:rPr>
          <w:rStyle w:val="a8"/>
          <w:rFonts w:ascii="宋体" w:eastAsia="宋体" w:hAnsi="宋体" w:cs="宋体" w:hint="eastAsia"/>
          <w:kern w:val="0"/>
          <w:sz w:val="24"/>
          <w:lang w:bidi="ar"/>
        </w:rPr>
        <w:t>导语：</w:t>
      </w:r>
    </w:p>
    <w:p w:rsidR="0064094B" w:rsidRDefault="001F00AB">
      <w:pPr>
        <w:widowControl/>
        <w:shd w:val="clear" w:color="auto" w:fill="FFFFFF"/>
        <w:snapToGrid w:val="0"/>
        <w:spacing w:line="360" w:lineRule="auto"/>
        <w:ind w:firstLine="420"/>
        <w:jc w:val="left"/>
        <w:rPr>
          <w:rFonts w:ascii="宋体" w:eastAsia="宋体" w:hAnsi="宋体" w:cs="宋体"/>
          <w:sz w:val="24"/>
        </w:rPr>
      </w:pPr>
      <w:r>
        <w:rPr>
          <w:rStyle w:val="a8"/>
          <w:rFonts w:ascii="宋体" w:eastAsia="宋体" w:hAnsi="宋体" w:cs="宋体" w:hint="eastAsia"/>
          <w:kern w:val="0"/>
          <w:sz w:val="24"/>
          <w:lang w:bidi="ar"/>
        </w:rPr>
        <w:t>【审慎阅读】在使用账户服务前，您应当认真阅读并遵守本协议，特别是免除或者限制责任的条款、争议解决和法律适用条款。免除或者限制责任的条款可能以加粗字体显示，您应重点阅读。除非您已阅读并接受本协议所有条款，否则您无权使用本服务。</w:t>
      </w:r>
    </w:p>
    <w:p w:rsidR="0064094B" w:rsidRDefault="001F00AB">
      <w:pPr>
        <w:pStyle w:val="p1"/>
        <w:widowControl/>
        <w:snapToGrid w:val="0"/>
        <w:spacing w:line="360" w:lineRule="auto"/>
        <w:ind w:firstLine="420"/>
        <w:rPr>
          <w:rFonts w:ascii="宋体" w:eastAsia="宋体" w:hAnsi="宋体" w:cs="宋体"/>
          <w:b/>
          <w:bCs/>
          <w:sz w:val="24"/>
        </w:rPr>
      </w:pPr>
      <w:r>
        <w:rPr>
          <w:rStyle w:val="a8"/>
          <w:rFonts w:ascii="宋体" w:eastAsia="宋体" w:hAnsi="宋体" w:cs="宋体" w:hint="eastAsia"/>
          <w:color w:val="auto"/>
          <w:sz w:val="24"/>
          <w:szCs w:val="24"/>
          <w:lang w:bidi="ar"/>
        </w:rPr>
        <w:t>【签约流程】您通过页面点击或已使用本服务即视为您已充分阅读、理解并接受本协议的全部内容，如果您不同意本协议或其中任何条款约定，您应立即</w:t>
      </w:r>
      <w:r>
        <w:rPr>
          <w:rFonts w:ascii="宋体" w:eastAsia="宋体" w:hAnsi="宋体" w:cs="宋体" w:hint="eastAsia"/>
          <w:b/>
          <w:bCs/>
          <w:sz w:val="24"/>
        </w:rPr>
        <w:t>停止开户程序。如您对协议有任何疑问，可向工作人员咨询，</w:t>
      </w:r>
      <w:r>
        <w:rPr>
          <w:rFonts w:ascii="宋体" w:eastAsia="宋体" w:hAnsi="宋体" w:cs="宋体" w:hint="eastAsia"/>
          <w:b/>
          <w:bCs/>
          <w:sz w:val="24"/>
          <w:lang w:eastAsia="zh-Hans"/>
        </w:rPr>
        <w:t>联系</w:t>
      </w:r>
      <w:r>
        <w:rPr>
          <w:rFonts w:ascii="宋体" w:eastAsia="宋体" w:hAnsi="宋体" w:cs="宋体" w:hint="eastAsia"/>
          <w:b/>
          <w:bCs/>
          <w:sz w:val="24"/>
        </w:rPr>
        <w:t>电话：4008876586 </w:t>
      </w:r>
    </w:p>
    <w:p w:rsidR="0064094B" w:rsidRDefault="0064094B">
      <w:pPr>
        <w:pStyle w:val="p1"/>
        <w:widowControl/>
        <w:snapToGrid w:val="0"/>
        <w:spacing w:line="360" w:lineRule="auto"/>
        <w:rPr>
          <w:rStyle w:val="a8"/>
          <w:rFonts w:ascii="宋体" w:eastAsia="宋体" w:hAnsi="宋体" w:cs="宋体"/>
          <w:color w:val="auto"/>
          <w:sz w:val="24"/>
          <w:szCs w:val="24"/>
          <w:lang w:bidi="ar"/>
        </w:rPr>
      </w:pPr>
    </w:p>
    <w:p w:rsidR="0064094B" w:rsidRDefault="001F00AB">
      <w:pPr>
        <w:widowControl/>
        <w:numPr>
          <w:ilvl w:val="0"/>
          <w:numId w:val="1"/>
        </w:numPr>
        <w:shd w:val="clear" w:color="auto" w:fill="FFFFFF"/>
        <w:snapToGrid w:val="0"/>
        <w:spacing w:line="360" w:lineRule="auto"/>
        <w:jc w:val="left"/>
        <w:rPr>
          <w:rFonts w:ascii="宋体" w:eastAsia="宋体" w:hAnsi="宋体" w:cs="宋体"/>
          <w:b/>
          <w:kern w:val="0"/>
          <w:sz w:val="24"/>
          <w:lang w:bidi="ar"/>
        </w:rPr>
      </w:pPr>
      <w:r>
        <w:rPr>
          <w:rStyle w:val="a8"/>
          <w:rFonts w:ascii="宋体" w:eastAsia="宋体" w:hAnsi="宋体" w:cs="宋体" w:hint="eastAsia"/>
          <w:kern w:val="0"/>
          <w:sz w:val="24"/>
          <w:lang w:bidi="ar"/>
        </w:rPr>
        <w:t>业务介绍</w:t>
      </w:r>
    </w:p>
    <w:p w:rsidR="0064094B" w:rsidRDefault="001F00AB" w:rsidP="004B6CE1">
      <w:pPr>
        <w:widowControl/>
        <w:shd w:val="clear" w:color="auto" w:fill="FFFFFF"/>
        <w:snapToGrid w:val="0"/>
        <w:spacing w:line="360" w:lineRule="auto"/>
        <w:ind w:firstLine="420"/>
        <w:rPr>
          <w:rFonts w:ascii="宋体" w:eastAsia="宋体" w:hAnsi="宋体" w:cs="宋体"/>
          <w:kern w:val="0"/>
          <w:sz w:val="24"/>
          <w:lang w:bidi="ar"/>
        </w:rPr>
      </w:pPr>
      <w:r>
        <w:rPr>
          <w:rFonts w:ascii="宋体" w:eastAsia="宋体" w:hAnsi="宋体" w:cs="宋体" w:hint="eastAsia"/>
          <w:kern w:val="0"/>
          <w:sz w:val="24"/>
          <w:lang w:bidi="ar"/>
        </w:rPr>
        <w:t>侠客向您提供商户平台服务，您可以通过平台创建结算账户，该结算账户主要用于侠客与您的资金结算业务，所有资金结算服务均由侠客委托银行提供</w:t>
      </w:r>
      <w:r w:rsidR="00882D2E">
        <w:rPr>
          <w:rFonts w:ascii="宋体" w:eastAsia="宋体" w:hAnsi="宋体" w:cs="宋体" w:hint="eastAsia"/>
          <w:kern w:val="0"/>
          <w:sz w:val="24"/>
          <w:lang w:bidi="ar"/>
        </w:rPr>
        <w:t>，您所支付的资金，将全额支付至第三方账户，侠客仅作中转服务以及按</w:t>
      </w:r>
      <w:r w:rsidR="004B6CE1">
        <w:rPr>
          <w:rFonts w:ascii="宋体" w:eastAsia="宋体" w:hAnsi="宋体" w:cs="宋体" w:hint="eastAsia"/>
          <w:kern w:val="0"/>
          <w:sz w:val="24"/>
          <w:lang w:bidi="ar"/>
        </w:rPr>
        <w:t>银行</w:t>
      </w:r>
      <w:r w:rsidR="00882D2E">
        <w:rPr>
          <w:rFonts w:ascii="宋体" w:eastAsia="宋体" w:hAnsi="宋体" w:cs="宋体" w:hint="eastAsia"/>
          <w:kern w:val="0"/>
          <w:sz w:val="24"/>
          <w:lang w:bidi="ar"/>
        </w:rPr>
        <w:t>要求</w:t>
      </w:r>
      <w:r w:rsidR="004B6CE1">
        <w:rPr>
          <w:rFonts w:ascii="宋体" w:eastAsia="宋体" w:hAnsi="宋体" w:cs="宋体" w:hint="eastAsia"/>
          <w:kern w:val="0"/>
          <w:sz w:val="24"/>
          <w:lang w:bidi="ar"/>
        </w:rPr>
        <w:t>支付所需相关费用</w:t>
      </w:r>
      <w:r>
        <w:rPr>
          <w:rFonts w:ascii="宋体" w:eastAsia="宋体" w:hAnsi="宋体" w:cs="宋体" w:hint="eastAsia"/>
          <w:kern w:val="0"/>
          <w:sz w:val="24"/>
          <w:lang w:bidi="ar"/>
        </w:rPr>
        <w:t>。</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所有资金结算在消费者完成交易、确认收货并支付货款后进行，涉及开票的，您应当在收到款项后3日内向侠客提供对应金额的增值税专用发票（发票开票方需与收款方一致，开票内容需与实际相符）。侠客开票信息如下：</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名称：</w:t>
      </w:r>
      <w:r>
        <w:rPr>
          <w:rFonts w:ascii="宋体" w:eastAsia="宋体" w:hAnsi="宋体" w:cs="宋体"/>
          <w:kern w:val="0"/>
          <w:sz w:val="24"/>
          <w:lang w:bidi="ar"/>
        </w:rPr>
        <w:t>杭州侠客文化创意有限公司</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税号：</w:t>
      </w:r>
      <w:r>
        <w:rPr>
          <w:rFonts w:ascii="宋体" w:eastAsia="宋体" w:hAnsi="宋体" w:cs="宋体"/>
          <w:kern w:val="0"/>
          <w:sz w:val="24"/>
          <w:lang w:bidi="ar"/>
        </w:rPr>
        <w:t>91330108MA2HXDL05P</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地址：</w:t>
      </w:r>
      <w:r>
        <w:rPr>
          <w:rFonts w:ascii="宋体" w:eastAsia="宋体" w:hAnsi="宋体" w:cs="宋体"/>
          <w:kern w:val="0"/>
          <w:sz w:val="24"/>
          <w:lang w:bidi="ar"/>
        </w:rPr>
        <w:t>浙江省杭州市滨江区滨安路1197号2幢4148室</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电话：</w:t>
      </w:r>
      <w:r>
        <w:rPr>
          <w:rFonts w:ascii="宋体" w:eastAsia="宋体" w:hAnsi="宋体" w:cs="宋体"/>
          <w:kern w:val="0"/>
          <w:sz w:val="24"/>
          <w:lang w:bidi="ar"/>
        </w:rPr>
        <w:t>15190127738</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kern w:val="0"/>
          <w:sz w:val="24"/>
          <w:lang w:bidi="ar"/>
        </w:rPr>
        <w:t>银行名称</w:t>
      </w:r>
      <w:r>
        <w:rPr>
          <w:rFonts w:ascii="宋体" w:eastAsia="宋体" w:hAnsi="宋体" w:cs="宋体" w:hint="eastAsia"/>
          <w:kern w:val="0"/>
          <w:sz w:val="24"/>
          <w:lang w:bidi="ar"/>
        </w:rPr>
        <w:t>：招商银行股份有限公司杭州高教路支行</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kern w:val="0"/>
          <w:sz w:val="24"/>
          <w:lang w:bidi="ar"/>
        </w:rPr>
        <w:t>银行账户</w:t>
      </w:r>
      <w:r>
        <w:rPr>
          <w:rFonts w:ascii="宋体" w:eastAsia="宋体" w:hAnsi="宋体" w:cs="宋体" w:hint="eastAsia"/>
          <w:kern w:val="0"/>
          <w:sz w:val="24"/>
          <w:lang w:bidi="ar"/>
        </w:rPr>
        <w:t>：</w:t>
      </w:r>
      <w:r>
        <w:rPr>
          <w:rFonts w:ascii="宋体" w:eastAsia="宋体" w:hAnsi="宋体" w:cs="宋体"/>
          <w:kern w:val="0"/>
          <w:sz w:val="24"/>
          <w:lang w:bidi="ar"/>
        </w:rPr>
        <w:t>571915973310701</w:t>
      </w:r>
    </w:p>
    <w:p w:rsidR="0064094B" w:rsidRDefault="0064094B">
      <w:pPr>
        <w:widowControl/>
        <w:shd w:val="clear" w:color="auto" w:fill="FFFFFF"/>
        <w:snapToGrid w:val="0"/>
        <w:spacing w:line="360" w:lineRule="auto"/>
        <w:ind w:firstLine="420"/>
        <w:jc w:val="left"/>
        <w:rPr>
          <w:rFonts w:ascii="宋体" w:eastAsia="宋体" w:hAnsi="宋体" w:cs="宋体"/>
          <w:kern w:val="0"/>
          <w:sz w:val="24"/>
          <w:lang w:bidi="ar"/>
        </w:rPr>
      </w:pPr>
    </w:p>
    <w:p w:rsidR="0064094B" w:rsidRDefault="001F00AB">
      <w:pPr>
        <w:widowControl/>
        <w:numPr>
          <w:ilvl w:val="0"/>
          <w:numId w:val="1"/>
        </w:numPr>
        <w:shd w:val="clear" w:color="auto" w:fill="FFFFFF"/>
        <w:snapToGrid w:val="0"/>
        <w:spacing w:line="360" w:lineRule="auto"/>
        <w:jc w:val="left"/>
        <w:rPr>
          <w:rStyle w:val="a8"/>
          <w:rFonts w:ascii="宋体" w:eastAsia="宋体" w:hAnsi="宋体" w:cs="宋体"/>
          <w:kern w:val="0"/>
          <w:sz w:val="24"/>
          <w:lang w:bidi="ar"/>
        </w:rPr>
      </w:pPr>
      <w:r>
        <w:rPr>
          <w:rStyle w:val="a8"/>
          <w:rFonts w:ascii="宋体" w:eastAsia="宋体" w:hAnsi="宋体" w:cs="宋体" w:hint="eastAsia"/>
          <w:kern w:val="0"/>
          <w:sz w:val="24"/>
          <w:lang w:bidi="ar"/>
        </w:rPr>
        <w:lastRenderedPageBreak/>
        <w:t>用户权利义务</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2.1您在使用本服务前，应确保知悉并遵循相关的法律法规、规章制度。</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2.2在您同意接受本协议时，您需具有中华人民共和国法律规定的完全民事权利能力和民事行为能力，是能够独立承担民事责任的自然人、法人或其他组织；如您所属的国家或地区排除本协议内容的全部或部分，您应立即停止使用本服务。</w:t>
      </w:r>
    </w:p>
    <w:p w:rsidR="0064094B" w:rsidRDefault="001F00AB">
      <w:pPr>
        <w:widowControl/>
        <w:shd w:val="clear" w:color="auto" w:fill="FFFFFF"/>
        <w:snapToGrid w:val="0"/>
        <w:spacing w:line="360" w:lineRule="auto"/>
        <w:ind w:firstLine="420"/>
        <w:jc w:val="left"/>
        <w:rPr>
          <w:rFonts w:ascii="宋体" w:eastAsia="宋体" w:hAnsi="宋体" w:cs="宋体"/>
          <w:b/>
          <w:bCs/>
          <w:kern w:val="0"/>
          <w:sz w:val="24"/>
          <w:lang w:bidi="ar"/>
        </w:rPr>
      </w:pPr>
      <w:r>
        <w:rPr>
          <w:rFonts w:ascii="宋体" w:eastAsia="宋体" w:hAnsi="宋体" w:cs="宋体" w:hint="eastAsia"/>
          <w:kern w:val="0"/>
          <w:sz w:val="24"/>
          <w:lang w:bidi="ar"/>
        </w:rPr>
        <w:t>2.3您应如实提供相关主体资料或经营资质资料，包括但不限于个人的有效身份证，或商户的营业执照、税务登记证、组织机构代码证（多证合一的除外）、法定代表人或负责人本人的身份证明及电话号码等，若</w:t>
      </w:r>
      <w:r>
        <w:rPr>
          <w:rFonts w:ascii="宋体" w:eastAsia="宋体" w:hAnsi="宋体" w:cs="宋体" w:hint="eastAsia"/>
          <w:kern w:val="0"/>
          <w:sz w:val="24"/>
          <w:lang w:eastAsia="zh-Hans" w:bidi="ar"/>
        </w:rPr>
        <w:t>您</w:t>
      </w:r>
      <w:r>
        <w:rPr>
          <w:rFonts w:ascii="宋体" w:eastAsia="宋体" w:hAnsi="宋体" w:cs="宋体" w:hint="eastAsia"/>
          <w:kern w:val="0"/>
          <w:sz w:val="24"/>
          <w:lang w:bidi="ar"/>
        </w:rPr>
        <w:t>从事国家规定专营、专控或需要取得国家前置行政许可的经营活动，还应提供该相关资质证照。</w:t>
      </w:r>
      <w:r>
        <w:rPr>
          <w:rFonts w:ascii="宋体" w:eastAsia="宋体" w:hAnsi="宋体" w:cs="宋体" w:hint="eastAsia"/>
          <w:b/>
          <w:bCs/>
          <w:kern w:val="0"/>
          <w:sz w:val="24"/>
          <w:lang w:bidi="ar"/>
        </w:rPr>
        <w:t>您需确保所有提供信息及资料的真实性、有效性、合法性，因您提供信息及资料存在任何瑕疵所产生的法律责任，由您本人承担。如您未按本款要求提供相关资料，侠客有权立即暂停、中止或终止向您提供本协议项下的服务并无需承担任何责任。如因此造成侠客被第三方索赔、追责等，您需要负责处理并承担赔偿责任。</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2.4未经侠客书面授权，您不得擅自转载、复制、截取、篡改侠客网站上内容或创造与该内容有关的衍生产品，不得泄露、转让、有偿或无偿提供给第三方使用。</w:t>
      </w:r>
    </w:p>
    <w:p w:rsidR="0064094B" w:rsidRDefault="001F00AB" w:rsidP="00B66696">
      <w:pPr>
        <w:widowControl/>
        <w:shd w:val="clear" w:color="auto" w:fill="FFFFFF"/>
        <w:snapToGrid w:val="0"/>
        <w:spacing w:line="360" w:lineRule="auto"/>
        <w:ind w:firstLine="420"/>
        <w:rPr>
          <w:rFonts w:ascii="宋体" w:eastAsia="宋体" w:hAnsi="宋体" w:cs="宋体"/>
          <w:b/>
          <w:bCs/>
          <w:kern w:val="0"/>
          <w:sz w:val="24"/>
          <w:lang w:bidi="ar"/>
        </w:rPr>
      </w:pPr>
      <w:r>
        <w:rPr>
          <w:rFonts w:ascii="宋体" w:eastAsia="宋体" w:hAnsi="宋体" w:cs="宋体" w:hint="eastAsia"/>
          <w:kern w:val="0"/>
          <w:sz w:val="24"/>
          <w:lang w:bidi="ar"/>
        </w:rPr>
        <w:t>2.5</w:t>
      </w:r>
      <w:r>
        <w:rPr>
          <w:rFonts w:ascii="宋体" w:eastAsia="宋体" w:hAnsi="宋体" w:cs="宋体" w:hint="eastAsia"/>
          <w:b/>
          <w:bCs/>
          <w:kern w:val="0"/>
          <w:sz w:val="24"/>
          <w:lang w:bidi="ar"/>
        </w:rPr>
        <w:t>您应当妥善保管好账户登录帐号、密码等信息</w:t>
      </w:r>
      <w:r>
        <w:rPr>
          <w:rFonts w:ascii="宋体" w:eastAsia="宋体" w:hAnsi="宋体" w:cs="宋体"/>
          <w:b/>
          <w:bCs/>
          <w:kern w:val="0"/>
          <w:sz w:val="24"/>
          <w:lang w:bidi="ar"/>
        </w:rPr>
        <w:t>。</w:t>
      </w:r>
      <w:r>
        <w:rPr>
          <w:rFonts w:ascii="宋体" w:eastAsia="宋体" w:hAnsi="宋体" w:cs="宋体" w:hint="eastAsia"/>
          <w:b/>
          <w:bCs/>
          <w:kern w:val="0"/>
          <w:sz w:val="24"/>
          <w:lang w:bidi="ar"/>
        </w:rPr>
        <w:t>您应对您账户项下的所有行为结果（如在线签署协议、发布及披露信息等）负责，通过您账户完成的行为均视为您本人行为或已获得您充分授权。如侠客判断您账户的使用可能危及您的账户安全及/或侠客平台信息安全的，侠客可拒绝提供相应服务或终止本协议。如因登录帐号、密码等盗用、冒用等非经授权使用情形而产生损失或纠纷的，</w:t>
      </w:r>
      <w:r>
        <w:rPr>
          <w:rFonts w:ascii="宋体" w:eastAsia="宋体" w:hAnsi="宋体" w:cs="宋体" w:hint="eastAsia"/>
          <w:b/>
          <w:bCs/>
          <w:kern w:val="0"/>
          <w:sz w:val="24"/>
          <w:lang w:eastAsia="zh-Hans" w:bidi="ar"/>
        </w:rPr>
        <w:t>除法律另有规定外</w:t>
      </w:r>
      <w:r>
        <w:rPr>
          <w:rFonts w:ascii="宋体" w:eastAsia="宋体" w:hAnsi="宋体" w:cs="宋体"/>
          <w:b/>
          <w:bCs/>
          <w:kern w:val="0"/>
          <w:sz w:val="24"/>
          <w:lang w:eastAsia="zh-Hans" w:bidi="ar"/>
        </w:rPr>
        <w:t>，</w:t>
      </w:r>
      <w:r>
        <w:rPr>
          <w:rStyle w:val="a8"/>
          <w:rFonts w:ascii="宋体" w:eastAsia="宋体" w:hAnsi="宋体" w:cs="宋体" w:hint="eastAsia"/>
          <w:bCs/>
          <w:kern w:val="0"/>
          <w:sz w:val="24"/>
          <w:lang w:bidi="ar"/>
        </w:rPr>
        <w:t>所产生的一切后果由您承担</w:t>
      </w:r>
      <w:r>
        <w:rPr>
          <w:rFonts w:ascii="宋体" w:eastAsia="宋体" w:hAnsi="宋体" w:cs="宋体" w:hint="eastAsia"/>
          <w:b/>
          <w:bCs/>
          <w:kern w:val="0"/>
          <w:sz w:val="24"/>
          <w:lang w:bidi="ar"/>
        </w:rPr>
        <w:t>。</w:t>
      </w:r>
    </w:p>
    <w:p w:rsidR="0064094B" w:rsidRDefault="0064094B">
      <w:pPr>
        <w:widowControl/>
        <w:shd w:val="clear" w:color="auto" w:fill="FFFFFF"/>
        <w:snapToGrid w:val="0"/>
        <w:spacing w:line="360" w:lineRule="auto"/>
        <w:jc w:val="left"/>
        <w:rPr>
          <w:rFonts w:ascii="宋体" w:eastAsia="宋体" w:hAnsi="宋体" w:cs="宋体"/>
          <w:kern w:val="0"/>
          <w:sz w:val="24"/>
          <w:lang w:bidi="ar"/>
        </w:rPr>
      </w:pPr>
    </w:p>
    <w:p w:rsidR="0064094B" w:rsidRDefault="001F00AB">
      <w:pPr>
        <w:widowControl/>
        <w:numPr>
          <w:ilvl w:val="0"/>
          <w:numId w:val="1"/>
        </w:numPr>
        <w:shd w:val="clear" w:color="auto" w:fill="FFFFFF"/>
        <w:snapToGrid w:val="0"/>
        <w:spacing w:line="360" w:lineRule="auto"/>
        <w:jc w:val="left"/>
        <w:rPr>
          <w:rStyle w:val="a8"/>
          <w:rFonts w:ascii="宋体" w:eastAsia="宋体" w:hAnsi="宋体" w:cs="宋体"/>
          <w:kern w:val="0"/>
          <w:sz w:val="24"/>
          <w:lang w:bidi="ar"/>
        </w:rPr>
      </w:pPr>
      <w:r>
        <w:rPr>
          <w:rStyle w:val="a8"/>
          <w:rFonts w:ascii="宋体" w:eastAsia="宋体" w:hAnsi="宋体" w:cs="宋体" w:hint="eastAsia"/>
          <w:kern w:val="0"/>
          <w:sz w:val="24"/>
          <w:lang w:bidi="ar"/>
        </w:rPr>
        <w:t>侠客的权利和义务</w:t>
      </w:r>
    </w:p>
    <w:p w:rsidR="0064094B" w:rsidRDefault="001F00AB" w:rsidP="00465C9D">
      <w:pPr>
        <w:widowControl/>
        <w:shd w:val="clear" w:color="auto" w:fill="FFFFFF"/>
        <w:snapToGrid w:val="0"/>
        <w:spacing w:line="360" w:lineRule="auto"/>
        <w:ind w:firstLine="420"/>
        <w:rPr>
          <w:rFonts w:ascii="宋体" w:eastAsia="宋体" w:hAnsi="宋体" w:cs="宋体"/>
          <w:b/>
          <w:sz w:val="24"/>
        </w:rPr>
      </w:pPr>
      <w:r>
        <w:rPr>
          <w:rStyle w:val="a8"/>
          <w:rFonts w:ascii="宋体" w:eastAsia="宋体" w:hAnsi="宋体" w:cs="宋体" w:hint="eastAsia"/>
          <w:b w:val="0"/>
          <w:bCs/>
          <w:kern w:val="0"/>
          <w:sz w:val="24"/>
          <w:lang w:bidi="ar"/>
        </w:rPr>
        <w:t>3.1</w:t>
      </w:r>
      <w:r>
        <w:rPr>
          <w:rStyle w:val="a8"/>
          <w:rFonts w:ascii="宋体" w:eastAsia="宋体" w:hAnsi="宋体" w:cs="宋体" w:hint="eastAsia"/>
          <w:kern w:val="0"/>
          <w:sz w:val="24"/>
          <w:lang w:bidi="ar"/>
        </w:rPr>
        <w:t>侠客仅为您提供商户平台服务，</w:t>
      </w:r>
      <w:r w:rsidR="00B66696">
        <w:rPr>
          <w:rStyle w:val="a8"/>
          <w:rFonts w:ascii="宋体" w:eastAsia="宋体" w:hAnsi="宋体" w:cs="宋体" w:hint="eastAsia"/>
          <w:kern w:val="0"/>
          <w:sz w:val="24"/>
          <w:lang w:bidi="ar"/>
        </w:rPr>
        <w:t>以便资金结算以及</w:t>
      </w:r>
      <w:r w:rsidR="00465C9D">
        <w:rPr>
          <w:rStyle w:val="a8"/>
          <w:rFonts w:ascii="宋体" w:eastAsia="宋体" w:hAnsi="宋体" w:cs="宋体" w:hint="eastAsia"/>
          <w:kern w:val="0"/>
          <w:sz w:val="24"/>
          <w:lang w:bidi="ar"/>
        </w:rPr>
        <w:t>保护</w:t>
      </w:r>
      <w:r w:rsidR="00B66696">
        <w:rPr>
          <w:rStyle w:val="a8"/>
          <w:rFonts w:ascii="宋体" w:eastAsia="宋体" w:hAnsi="宋体" w:cs="宋体" w:hint="eastAsia"/>
          <w:kern w:val="0"/>
          <w:sz w:val="24"/>
          <w:lang w:bidi="ar"/>
        </w:rPr>
        <w:t>您的资金安全，</w:t>
      </w:r>
      <w:r>
        <w:rPr>
          <w:rStyle w:val="a8"/>
          <w:rFonts w:ascii="宋体" w:eastAsia="宋体" w:hAnsi="宋体" w:cs="宋体" w:hint="eastAsia"/>
          <w:kern w:val="0"/>
          <w:sz w:val="24"/>
          <w:lang w:bidi="ar"/>
        </w:rPr>
        <w:t>您与用户或其他主体之间的纠纷由您自行负责处理，</w:t>
      </w:r>
      <w:r>
        <w:rPr>
          <w:rStyle w:val="a8"/>
          <w:rFonts w:ascii="宋体" w:eastAsia="宋体" w:hAnsi="宋体" w:cs="宋体" w:hint="eastAsia"/>
          <w:kern w:val="0"/>
          <w:sz w:val="24"/>
          <w:lang w:eastAsia="zh-Hans" w:bidi="ar"/>
        </w:rPr>
        <w:t>除法律另有规定外</w:t>
      </w:r>
      <w:r>
        <w:rPr>
          <w:rStyle w:val="a8"/>
          <w:rFonts w:ascii="宋体" w:eastAsia="宋体" w:hAnsi="宋体" w:cs="宋体"/>
          <w:kern w:val="0"/>
          <w:sz w:val="24"/>
          <w:lang w:eastAsia="zh-Hans" w:bidi="ar"/>
        </w:rPr>
        <w:t>，</w:t>
      </w:r>
      <w:r>
        <w:rPr>
          <w:rStyle w:val="a8"/>
          <w:rFonts w:ascii="宋体" w:eastAsia="宋体" w:hAnsi="宋体" w:cs="宋体" w:hint="eastAsia"/>
          <w:kern w:val="0"/>
          <w:sz w:val="24"/>
          <w:lang w:bidi="ar"/>
        </w:rPr>
        <w:t>所产生的一切后果由您承担。</w:t>
      </w:r>
    </w:p>
    <w:p w:rsidR="0064094B" w:rsidRDefault="001F00AB">
      <w:pPr>
        <w:widowControl/>
        <w:shd w:val="clear" w:color="auto" w:fill="FFFFFF"/>
        <w:snapToGrid w:val="0"/>
        <w:spacing w:line="360" w:lineRule="auto"/>
        <w:ind w:firstLine="420"/>
        <w:jc w:val="left"/>
        <w:rPr>
          <w:rFonts w:ascii="宋体" w:eastAsia="宋体" w:hAnsi="宋体" w:cs="宋体"/>
          <w:sz w:val="24"/>
        </w:rPr>
      </w:pPr>
      <w:r>
        <w:rPr>
          <w:rStyle w:val="a8"/>
          <w:rFonts w:ascii="宋体" w:eastAsia="宋体" w:hAnsi="宋体" w:cs="宋体" w:hint="eastAsia"/>
          <w:b w:val="0"/>
          <w:bCs/>
          <w:kern w:val="0"/>
          <w:sz w:val="24"/>
          <w:lang w:bidi="ar"/>
        </w:rPr>
        <w:lastRenderedPageBreak/>
        <w:t>3.2</w:t>
      </w:r>
      <w:r>
        <w:rPr>
          <w:rStyle w:val="a8"/>
          <w:rFonts w:ascii="宋体" w:eastAsia="宋体" w:hAnsi="宋体" w:cs="宋体" w:hint="eastAsia"/>
          <w:kern w:val="0"/>
          <w:sz w:val="24"/>
          <w:lang w:bidi="ar"/>
        </w:rPr>
        <w:t>如您是商户，侠客有权定期或不定期审核您所经营的业务。您应保证严格按照相关经营资质上规定的范围开展营业，不得超越上述经营范围开展营业，否则，侠客有权立即暂停、中止或终止向您提供本协议项下的服务并无需承担任何责任，且您需对因此造成对侠客的损失承担赔偿责任。</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3.3侠客发现您可能存在洗钱、恐怖融资、欺诈交易、信用卡套现、恶意倒闭或其他违法违规行为，或侠客发现您存在集中转入分散转出等可疑交易特征的交易或存在争议交易时，侠客有权通知银行暂与您之间的结算服务并暂停向您支付任何费用，直至排除违法违规嫌疑，且您需对因此造成对侠客的损失承担赔偿责任。</w:t>
      </w:r>
    </w:p>
    <w:p w:rsidR="0064094B" w:rsidRDefault="001F00AB">
      <w:pPr>
        <w:widowControl/>
        <w:shd w:val="clear" w:color="auto" w:fill="FFFFFF"/>
        <w:snapToGrid w:val="0"/>
        <w:spacing w:line="360" w:lineRule="auto"/>
        <w:ind w:firstLine="420"/>
        <w:jc w:val="left"/>
        <w:rPr>
          <w:rFonts w:ascii="宋体" w:eastAsia="宋体" w:hAnsi="宋体" w:cs="宋体"/>
          <w:b/>
          <w:bCs/>
          <w:kern w:val="0"/>
          <w:sz w:val="24"/>
          <w:lang w:bidi="ar"/>
        </w:rPr>
      </w:pPr>
      <w:r>
        <w:rPr>
          <w:rFonts w:ascii="宋体" w:eastAsia="宋体" w:hAnsi="宋体" w:cs="宋体" w:hint="eastAsia"/>
          <w:kern w:val="0"/>
          <w:sz w:val="24"/>
          <w:lang w:bidi="ar"/>
        </w:rPr>
        <w:t>3.4</w:t>
      </w:r>
      <w:r>
        <w:rPr>
          <w:rFonts w:ascii="宋体" w:eastAsia="宋体" w:hAnsi="宋体" w:cs="宋体" w:hint="eastAsia"/>
          <w:b/>
          <w:bCs/>
          <w:kern w:val="0"/>
          <w:sz w:val="24"/>
          <w:lang w:bidi="ar"/>
        </w:rPr>
        <w:t>您与第三方存在资金纠纷的，侠客有权要求您及时妥善解决或采取完善补救措施，您未能及时完善或补救的，侠客有权视实际情况中止或终止提供本协议项下服务并无需承担任何责任。</w:t>
      </w:r>
    </w:p>
    <w:p w:rsidR="0064094B" w:rsidRDefault="001F00AB">
      <w:pPr>
        <w:widowControl/>
        <w:shd w:val="clear" w:color="auto" w:fill="FFFFFF"/>
        <w:snapToGrid w:val="0"/>
        <w:spacing w:line="360" w:lineRule="auto"/>
        <w:ind w:firstLine="420"/>
        <w:jc w:val="left"/>
        <w:rPr>
          <w:rFonts w:ascii="宋体" w:eastAsia="宋体" w:hAnsi="宋体" w:cs="宋体"/>
          <w:b/>
          <w:bCs/>
          <w:kern w:val="0"/>
          <w:sz w:val="24"/>
          <w:lang w:bidi="ar"/>
        </w:rPr>
      </w:pPr>
      <w:r>
        <w:rPr>
          <w:rFonts w:ascii="宋体" w:eastAsia="宋体" w:hAnsi="宋体" w:cs="宋体" w:hint="eastAsia"/>
          <w:kern w:val="0"/>
          <w:sz w:val="24"/>
          <w:lang w:bidi="ar"/>
        </w:rPr>
        <w:t>3.5</w:t>
      </w:r>
      <w:r w:rsidR="004B6CE1">
        <w:rPr>
          <w:rFonts w:ascii="宋体" w:eastAsia="宋体" w:hAnsi="宋体" w:cs="宋体" w:hint="eastAsia"/>
          <w:b/>
          <w:bCs/>
          <w:kern w:val="0"/>
          <w:sz w:val="24"/>
          <w:lang w:bidi="ar"/>
        </w:rPr>
        <w:t>您在此不可撤销地授权，</w:t>
      </w:r>
      <w:r>
        <w:rPr>
          <w:rFonts w:ascii="宋体" w:eastAsia="宋体" w:hAnsi="宋体" w:cs="宋体" w:hint="eastAsia"/>
          <w:b/>
          <w:bCs/>
          <w:kern w:val="0"/>
          <w:sz w:val="24"/>
          <w:lang w:bidi="ar"/>
        </w:rPr>
        <w:t>如您违反本协议约定给侠客造成损失的</w:t>
      </w:r>
      <w:r w:rsidR="004B6CE1">
        <w:rPr>
          <w:rFonts w:ascii="宋体" w:eastAsia="宋体" w:hAnsi="宋体" w:cs="宋体" w:hint="eastAsia"/>
          <w:b/>
          <w:bCs/>
          <w:kern w:val="0"/>
          <w:sz w:val="24"/>
          <w:lang w:bidi="ar"/>
        </w:rPr>
        <w:t>：</w:t>
      </w:r>
      <w:r>
        <w:rPr>
          <w:rFonts w:ascii="宋体" w:eastAsia="宋体" w:hAnsi="宋体" w:cs="宋体" w:hint="eastAsia"/>
          <w:b/>
          <w:bCs/>
          <w:kern w:val="0"/>
          <w:sz w:val="24"/>
          <w:lang w:bidi="ar"/>
        </w:rPr>
        <w:t>侠客</w:t>
      </w:r>
      <w:r w:rsidR="004B6CE1">
        <w:rPr>
          <w:rFonts w:ascii="宋体" w:eastAsia="宋体" w:hAnsi="宋体" w:cs="宋体" w:hint="eastAsia"/>
          <w:b/>
          <w:bCs/>
          <w:kern w:val="0"/>
          <w:sz w:val="24"/>
          <w:lang w:bidi="ar"/>
        </w:rPr>
        <w:t>可</w:t>
      </w:r>
      <w:r>
        <w:rPr>
          <w:rFonts w:ascii="宋体" w:eastAsia="宋体" w:hAnsi="宋体" w:cs="宋体" w:hint="eastAsia"/>
          <w:b/>
          <w:bCs/>
          <w:kern w:val="0"/>
          <w:sz w:val="24"/>
          <w:lang w:bidi="ar"/>
        </w:rPr>
        <w:t>委托银行从您开立的任一账户中扣收相关价款以赔偿给侠客造成的损失（由于扣收造成的一切损失由您自行承担，与侠客无关）。</w:t>
      </w:r>
    </w:p>
    <w:p w:rsidR="0064094B" w:rsidRDefault="001F00AB">
      <w:pPr>
        <w:widowControl/>
        <w:shd w:val="clear" w:color="auto" w:fill="FFFFFF"/>
        <w:snapToGrid w:val="0"/>
        <w:spacing w:line="360" w:lineRule="auto"/>
        <w:ind w:firstLine="420"/>
        <w:jc w:val="left"/>
        <w:rPr>
          <w:rFonts w:ascii="宋体" w:eastAsia="宋体" w:hAnsi="宋体" w:cs="宋体"/>
          <w:b/>
          <w:bCs/>
          <w:kern w:val="0"/>
          <w:sz w:val="24"/>
          <w:lang w:bidi="ar"/>
        </w:rPr>
      </w:pPr>
      <w:r>
        <w:rPr>
          <w:rFonts w:ascii="宋体" w:eastAsia="宋体" w:hAnsi="宋体" w:cs="宋体" w:hint="eastAsia"/>
          <w:kern w:val="0"/>
          <w:sz w:val="24"/>
          <w:lang w:bidi="ar"/>
        </w:rPr>
        <w:t>3.6</w:t>
      </w:r>
      <w:r>
        <w:rPr>
          <w:rFonts w:ascii="宋体" w:eastAsia="宋体" w:hAnsi="宋体" w:cs="宋体" w:hint="eastAsia"/>
          <w:b/>
          <w:bCs/>
          <w:kern w:val="0"/>
          <w:sz w:val="24"/>
          <w:lang w:bidi="ar"/>
        </w:rPr>
        <w:t>如您发生以下情况，侠客经查实后可委托银行采取延迟清算、暂停或终止合作等措施并无需承担任何责任：</w:t>
      </w:r>
    </w:p>
    <w:p w:rsidR="0064094B" w:rsidRDefault="001F00AB">
      <w:pPr>
        <w:widowControl/>
        <w:shd w:val="clear" w:color="auto" w:fill="FFFFFF"/>
        <w:snapToGrid w:val="0"/>
        <w:spacing w:line="360" w:lineRule="auto"/>
        <w:ind w:firstLine="420"/>
        <w:jc w:val="left"/>
        <w:rPr>
          <w:rFonts w:ascii="宋体" w:eastAsia="宋体" w:hAnsi="宋体" w:cs="宋体"/>
          <w:b/>
          <w:bCs/>
          <w:kern w:val="0"/>
          <w:sz w:val="24"/>
          <w:lang w:bidi="ar"/>
        </w:rPr>
      </w:pPr>
      <w:r>
        <w:rPr>
          <w:rFonts w:ascii="宋体" w:eastAsia="宋体" w:hAnsi="宋体" w:cs="宋体" w:hint="eastAsia"/>
          <w:kern w:val="0"/>
          <w:sz w:val="24"/>
          <w:lang w:bidi="ar"/>
        </w:rPr>
        <w:t>（1）</w:t>
      </w:r>
      <w:r>
        <w:rPr>
          <w:rFonts w:ascii="宋体" w:eastAsia="宋体" w:hAnsi="宋体" w:cs="宋体" w:hint="eastAsia"/>
          <w:b/>
          <w:bCs/>
          <w:kern w:val="0"/>
          <w:sz w:val="24"/>
          <w:lang w:bidi="ar"/>
        </w:rPr>
        <w:t>被吊销营业执照，或因任何原因进入破产清算、和解或重整程序；</w:t>
      </w:r>
    </w:p>
    <w:p w:rsidR="0064094B" w:rsidRDefault="001F00AB">
      <w:pPr>
        <w:widowControl/>
        <w:shd w:val="clear" w:color="auto" w:fill="FFFFFF"/>
        <w:snapToGrid w:val="0"/>
        <w:spacing w:line="360" w:lineRule="auto"/>
        <w:ind w:firstLine="420"/>
        <w:jc w:val="left"/>
        <w:rPr>
          <w:rFonts w:ascii="宋体" w:eastAsia="宋体" w:hAnsi="宋体" w:cs="宋体"/>
          <w:b/>
          <w:bCs/>
          <w:kern w:val="0"/>
          <w:sz w:val="24"/>
          <w:lang w:bidi="ar"/>
        </w:rPr>
      </w:pPr>
      <w:r>
        <w:rPr>
          <w:rFonts w:ascii="宋体" w:eastAsia="宋体" w:hAnsi="宋体" w:cs="宋体" w:hint="eastAsia"/>
          <w:kern w:val="0"/>
          <w:sz w:val="24"/>
          <w:lang w:bidi="ar"/>
        </w:rPr>
        <w:t>（2）</w:t>
      </w:r>
      <w:r>
        <w:rPr>
          <w:rFonts w:ascii="宋体" w:eastAsia="宋体" w:hAnsi="宋体" w:cs="宋体" w:hint="eastAsia"/>
          <w:b/>
          <w:bCs/>
          <w:kern w:val="0"/>
          <w:sz w:val="24"/>
          <w:lang w:bidi="ar"/>
        </w:rPr>
        <w:t>客户多次投诉商品质量和服务问题；</w:t>
      </w:r>
    </w:p>
    <w:p w:rsidR="0064094B" w:rsidRDefault="001F00AB">
      <w:pPr>
        <w:widowControl/>
        <w:shd w:val="clear" w:color="auto" w:fill="FFFFFF"/>
        <w:snapToGrid w:val="0"/>
        <w:spacing w:line="360" w:lineRule="auto"/>
        <w:ind w:firstLine="420"/>
        <w:jc w:val="left"/>
        <w:rPr>
          <w:rFonts w:ascii="宋体" w:eastAsia="宋体" w:hAnsi="宋体" w:cs="宋体"/>
          <w:b/>
          <w:bCs/>
          <w:kern w:val="0"/>
          <w:sz w:val="24"/>
          <w:lang w:bidi="ar"/>
        </w:rPr>
      </w:pPr>
      <w:r>
        <w:rPr>
          <w:rFonts w:ascii="宋体" w:eastAsia="宋体" w:hAnsi="宋体" w:cs="宋体" w:hint="eastAsia"/>
          <w:kern w:val="0"/>
          <w:sz w:val="24"/>
          <w:lang w:bidi="ar"/>
        </w:rPr>
        <w:t>（3）</w:t>
      </w:r>
      <w:r>
        <w:rPr>
          <w:rFonts w:ascii="宋体" w:eastAsia="宋体" w:hAnsi="宋体" w:cs="宋体" w:hint="eastAsia"/>
          <w:b/>
          <w:bCs/>
          <w:kern w:val="0"/>
          <w:sz w:val="24"/>
          <w:lang w:bidi="ar"/>
        </w:rPr>
        <w:t>与客户串通诈骗资金的；</w:t>
      </w:r>
      <w:r>
        <w:rPr>
          <w:rFonts w:ascii="宋体" w:eastAsia="宋体" w:hAnsi="宋体" w:cs="宋体" w:hint="eastAsia"/>
          <w:b/>
          <w:bCs/>
          <w:kern w:val="0"/>
          <w:sz w:val="24"/>
          <w:lang w:bidi="ar"/>
        </w:rPr>
        <w:tab/>
      </w:r>
    </w:p>
    <w:p w:rsidR="0064094B" w:rsidRDefault="001F00AB">
      <w:pPr>
        <w:widowControl/>
        <w:shd w:val="clear" w:color="auto" w:fill="FFFFFF"/>
        <w:snapToGrid w:val="0"/>
        <w:spacing w:line="360" w:lineRule="auto"/>
        <w:ind w:firstLine="420"/>
        <w:jc w:val="left"/>
        <w:rPr>
          <w:rFonts w:ascii="宋体" w:eastAsia="宋体" w:hAnsi="宋体" w:cs="宋体"/>
          <w:b/>
          <w:bCs/>
          <w:kern w:val="0"/>
          <w:sz w:val="24"/>
          <w:lang w:bidi="ar"/>
        </w:rPr>
      </w:pPr>
      <w:r>
        <w:rPr>
          <w:rFonts w:ascii="宋体" w:eastAsia="宋体" w:hAnsi="宋体" w:cs="宋体" w:hint="eastAsia"/>
          <w:kern w:val="0"/>
          <w:sz w:val="24"/>
          <w:lang w:bidi="ar"/>
        </w:rPr>
        <w:t>（4）</w:t>
      </w:r>
      <w:r>
        <w:rPr>
          <w:rFonts w:ascii="宋体" w:eastAsia="宋体" w:hAnsi="宋体" w:cs="宋体" w:hint="eastAsia"/>
          <w:b/>
          <w:bCs/>
          <w:kern w:val="0"/>
          <w:sz w:val="24"/>
          <w:lang w:bidi="ar"/>
        </w:rPr>
        <w:t>提供淫秽色情内容或涉及传播淫秽色情内容，或将接口提供给有此类内容的其他第三方；</w:t>
      </w:r>
    </w:p>
    <w:p w:rsidR="0064094B" w:rsidRDefault="001F00AB">
      <w:pPr>
        <w:widowControl/>
        <w:shd w:val="clear" w:color="auto" w:fill="FFFFFF"/>
        <w:snapToGrid w:val="0"/>
        <w:spacing w:line="360" w:lineRule="auto"/>
        <w:ind w:firstLine="420"/>
        <w:jc w:val="left"/>
        <w:rPr>
          <w:rFonts w:ascii="宋体" w:eastAsia="宋体" w:hAnsi="宋体" w:cs="宋体"/>
          <w:b/>
          <w:bCs/>
          <w:kern w:val="0"/>
          <w:sz w:val="24"/>
          <w:lang w:bidi="ar"/>
        </w:rPr>
      </w:pPr>
      <w:r>
        <w:rPr>
          <w:rFonts w:ascii="宋体" w:eastAsia="宋体" w:hAnsi="宋体" w:cs="宋体" w:hint="eastAsia"/>
          <w:kern w:val="0"/>
          <w:sz w:val="24"/>
          <w:lang w:bidi="ar"/>
        </w:rPr>
        <w:t>（5）</w:t>
      </w:r>
      <w:r>
        <w:rPr>
          <w:rFonts w:ascii="宋体" w:eastAsia="宋体" w:hAnsi="宋体" w:cs="宋体" w:hint="eastAsia"/>
          <w:b/>
          <w:bCs/>
          <w:kern w:val="0"/>
          <w:sz w:val="24"/>
          <w:lang w:bidi="ar"/>
        </w:rPr>
        <w:t>利用侠客提供的服务从事赌博、洗钱、套现等非法活动的；</w:t>
      </w:r>
    </w:p>
    <w:p w:rsidR="0064094B" w:rsidRDefault="001F00AB">
      <w:pPr>
        <w:widowControl/>
        <w:shd w:val="clear" w:color="auto" w:fill="FFFFFF"/>
        <w:snapToGrid w:val="0"/>
        <w:spacing w:line="360" w:lineRule="auto"/>
        <w:ind w:firstLine="420"/>
        <w:jc w:val="left"/>
        <w:rPr>
          <w:rFonts w:ascii="宋体" w:eastAsia="宋体" w:hAnsi="宋体" w:cs="宋体"/>
          <w:b/>
          <w:bCs/>
          <w:kern w:val="0"/>
          <w:sz w:val="24"/>
          <w:lang w:bidi="ar"/>
        </w:rPr>
      </w:pPr>
      <w:r>
        <w:rPr>
          <w:rFonts w:ascii="宋体" w:eastAsia="宋体" w:hAnsi="宋体" w:cs="宋体" w:hint="eastAsia"/>
          <w:kern w:val="0"/>
          <w:sz w:val="24"/>
          <w:lang w:bidi="ar"/>
        </w:rPr>
        <w:t>（6）</w:t>
      </w:r>
      <w:r>
        <w:rPr>
          <w:rFonts w:ascii="宋体" w:eastAsia="宋体" w:hAnsi="宋体" w:cs="宋体" w:hint="eastAsia"/>
          <w:b/>
          <w:bCs/>
          <w:kern w:val="0"/>
          <w:sz w:val="24"/>
          <w:lang w:bidi="ar"/>
        </w:rPr>
        <w:t>非法转移资金；</w:t>
      </w:r>
    </w:p>
    <w:p w:rsidR="0064094B" w:rsidRDefault="001F00AB">
      <w:pPr>
        <w:widowControl/>
        <w:shd w:val="clear" w:color="auto" w:fill="FFFFFF"/>
        <w:snapToGrid w:val="0"/>
        <w:spacing w:line="360" w:lineRule="auto"/>
        <w:ind w:firstLine="420"/>
        <w:jc w:val="left"/>
        <w:rPr>
          <w:rFonts w:ascii="宋体" w:eastAsia="宋体" w:hAnsi="宋体" w:cs="宋体"/>
          <w:b/>
          <w:bCs/>
          <w:kern w:val="0"/>
          <w:sz w:val="24"/>
          <w:lang w:bidi="ar"/>
        </w:rPr>
      </w:pPr>
      <w:r>
        <w:rPr>
          <w:rFonts w:ascii="宋体" w:eastAsia="宋体" w:hAnsi="宋体" w:cs="宋体" w:hint="eastAsia"/>
          <w:kern w:val="0"/>
          <w:sz w:val="24"/>
          <w:lang w:bidi="ar"/>
        </w:rPr>
        <w:t>（7）</w:t>
      </w:r>
      <w:r>
        <w:rPr>
          <w:rFonts w:ascii="宋体" w:eastAsia="宋体" w:hAnsi="宋体" w:cs="宋体" w:hint="eastAsia"/>
          <w:b/>
          <w:bCs/>
          <w:kern w:val="0"/>
          <w:sz w:val="24"/>
          <w:lang w:bidi="ar"/>
        </w:rPr>
        <w:t>不履行与客户签订的商品或服务协议的；</w:t>
      </w:r>
    </w:p>
    <w:p w:rsidR="0064094B" w:rsidRDefault="001F00AB">
      <w:pPr>
        <w:widowControl/>
        <w:shd w:val="clear" w:color="auto" w:fill="FFFFFF"/>
        <w:snapToGrid w:val="0"/>
        <w:spacing w:line="360" w:lineRule="auto"/>
        <w:ind w:firstLine="420"/>
        <w:jc w:val="left"/>
        <w:rPr>
          <w:rFonts w:ascii="宋体" w:eastAsia="宋体" w:hAnsi="宋体" w:cs="宋体"/>
          <w:b/>
          <w:bCs/>
          <w:kern w:val="0"/>
          <w:sz w:val="24"/>
          <w:lang w:bidi="ar"/>
        </w:rPr>
      </w:pPr>
      <w:r>
        <w:rPr>
          <w:rFonts w:ascii="宋体" w:eastAsia="宋体" w:hAnsi="宋体" w:cs="宋体" w:hint="eastAsia"/>
          <w:kern w:val="0"/>
          <w:sz w:val="24"/>
          <w:lang w:bidi="ar"/>
        </w:rPr>
        <w:t>（8）</w:t>
      </w:r>
      <w:r>
        <w:rPr>
          <w:rFonts w:ascii="宋体" w:eastAsia="宋体" w:hAnsi="宋体" w:cs="宋体" w:hint="eastAsia"/>
          <w:b/>
          <w:bCs/>
          <w:kern w:val="0"/>
          <w:sz w:val="24"/>
          <w:lang w:bidi="ar"/>
        </w:rPr>
        <w:t>其他被认定的不合格情况；</w:t>
      </w:r>
    </w:p>
    <w:p w:rsidR="0064094B" w:rsidRDefault="001F00AB">
      <w:pPr>
        <w:widowControl/>
        <w:shd w:val="clear" w:color="auto" w:fill="FFFFFF"/>
        <w:snapToGrid w:val="0"/>
        <w:spacing w:line="360" w:lineRule="auto"/>
        <w:ind w:firstLine="420"/>
        <w:jc w:val="left"/>
        <w:rPr>
          <w:rFonts w:ascii="宋体" w:eastAsia="宋体" w:hAnsi="宋体" w:cs="宋体"/>
          <w:b/>
          <w:bCs/>
          <w:kern w:val="0"/>
          <w:sz w:val="24"/>
          <w:lang w:bidi="ar"/>
        </w:rPr>
      </w:pPr>
      <w:r>
        <w:rPr>
          <w:rFonts w:ascii="宋体" w:eastAsia="宋体" w:hAnsi="宋体" w:cs="宋体" w:hint="eastAsia"/>
          <w:kern w:val="0"/>
          <w:sz w:val="24"/>
          <w:lang w:bidi="ar"/>
        </w:rPr>
        <w:t>（9）</w:t>
      </w:r>
      <w:r>
        <w:rPr>
          <w:rFonts w:ascii="宋体" w:eastAsia="宋体" w:hAnsi="宋体" w:cs="宋体" w:hint="eastAsia"/>
          <w:b/>
          <w:bCs/>
          <w:kern w:val="0"/>
          <w:sz w:val="24"/>
          <w:lang w:bidi="ar"/>
        </w:rPr>
        <w:t>被清算协会、清算机构纳入黑名单的；由前述清算协会、清算机构纳入黑名单的个人担任法定代表人或者负责人的；</w:t>
      </w:r>
    </w:p>
    <w:p w:rsidR="0064094B" w:rsidRDefault="001F00AB">
      <w:pPr>
        <w:widowControl/>
        <w:shd w:val="clear" w:color="auto" w:fill="FFFFFF"/>
        <w:snapToGrid w:val="0"/>
        <w:spacing w:line="360" w:lineRule="auto"/>
        <w:ind w:firstLine="420"/>
        <w:jc w:val="left"/>
        <w:rPr>
          <w:rFonts w:ascii="宋体" w:eastAsia="宋体" w:hAnsi="宋体" w:cs="宋体"/>
          <w:b/>
          <w:bCs/>
          <w:kern w:val="0"/>
          <w:sz w:val="24"/>
          <w:lang w:bidi="ar"/>
        </w:rPr>
      </w:pPr>
      <w:r>
        <w:rPr>
          <w:rFonts w:ascii="宋体" w:eastAsia="宋体" w:hAnsi="宋体" w:cs="宋体" w:hint="eastAsia"/>
          <w:kern w:val="0"/>
          <w:sz w:val="24"/>
          <w:lang w:bidi="ar"/>
        </w:rPr>
        <w:t>（10）</w:t>
      </w:r>
      <w:r>
        <w:rPr>
          <w:rFonts w:ascii="宋体" w:eastAsia="宋体" w:hAnsi="宋体" w:cs="宋体" w:hint="eastAsia"/>
          <w:b/>
          <w:bCs/>
          <w:kern w:val="0"/>
          <w:sz w:val="24"/>
          <w:lang w:bidi="ar"/>
        </w:rPr>
        <w:t>其他违法违规行为。</w:t>
      </w:r>
    </w:p>
    <w:p w:rsidR="0064094B" w:rsidRDefault="00B66696" w:rsidP="00A11AFE">
      <w:pPr>
        <w:widowControl/>
        <w:shd w:val="clear" w:color="auto" w:fill="FFFFFF"/>
        <w:snapToGrid w:val="0"/>
        <w:spacing w:line="360" w:lineRule="auto"/>
        <w:ind w:firstLine="480"/>
        <w:jc w:val="left"/>
        <w:rPr>
          <w:rFonts w:ascii="宋体" w:eastAsia="宋体" w:hAnsi="宋体" w:cs="宋体"/>
          <w:kern w:val="0"/>
          <w:sz w:val="24"/>
          <w:lang w:bidi="ar"/>
        </w:rPr>
      </w:pPr>
      <w:r>
        <w:rPr>
          <w:rFonts w:ascii="宋体" w:eastAsia="宋体" w:hAnsi="宋体" w:cs="宋体"/>
          <w:kern w:val="0"/>
          <w:sz w:val="24"/>
          <w:lang w:bidi="ar"/>
        </w:rPr>
        <w:lastRenderedPageBreak/>
        <w:t>3.7</w:t>
      </w:r>
      <w:r>
        <w:rPr>
          <w:rFonts w:ascii="宋体" w:eastAsia="宋体" w:hAnsi="宋体" w:cs="宋体" w:hint="eastAsia"/>
          <w:kern w:val="0"/>
          <w:sz w:val="24"/>
          <w:lang w:bidi="ar"/>
        </w:rPr>
        <w:t>本协议</w:t>
      </w:r>
      <w:r w:rsidR="001F00AB">
        <w:rPr>
          <w:rFonts w:ascii="宋体" w:eastAsia="宋体" w:hAnsi="宋体" w:cs="宋体" w:hint="eastAsia"/>
          <w:kern w:val="0"/>
          <w:sz w:val="24"/>
          <w:lang w:bidi="ar"/>
        </w:rPr>
        <w:t>所称</w:t>
      </w:r>
      <w:r>
        <w:rPr>
          <w:rFonts w:ascii="宋体" w:eastAsia="宋体" w:hAnsi="宋体" w:cs="宋体" w:hint="eastAsia"/>
          <w:kern w:val="0"/>
          <w:sz w:val="24"/>
          <w:lang w:bidi="ar"/>
        </w:rPr>
        <w:t>第三方</w:t>
      </w:r>
      <w:r w:rsidR="00A11AFE">
        <w:rPr>
          <w:rFonts w:ascii="宋体" w:eastAsia="宋体" w:hAnsi="宋体" w:cs="宋体" w:hint="eastAsia"/>
          <w:kern w:val="0"/>
          <w:sz w:val="24"/>
          <w:lang w:bidi="ar"/>
        </w:rPr>
        <w:t>指其他自然人、法人、非法人组织等，包括但不限于“阿里系”、“腾讯系”相关组织及平台等。</w:t>
      </w:r>
    </w:p>
    <w:p w:rsidR="00A11AFE" w:rsidRPr="00A11AFE" w:rsidRDefault="00A11AFE" w:rsidP="00A11AFE">
      <w:pPr>
        <w:widowControl/>
        <w:shd w:val="clear" w:color="auto" w:fill="FFFFFF"/>
        <w:snapToGrid w:val="0"/>
        <w:spacing w:line="360" w:lineRule="auto"/>
        <w:ind w:firstLine="480"/>
        <w:jc w:val="left"/>
        <w:rPr>
          <w:rFonts w:ascii="宋体" w:eastAsia="宋体" w:hAnsi="宋体" w:cs="宋体"/>
          <w:kern w:val="0"/>
          <w:sz w:val="24"/>
          <w:lang w:bidi="ar"/>
        </w:rPr>
      </w:pPr>
    </w:p>
    <w:p w:rsidR="0064094B" w:rsidRDefault="001F00AB">
      <w:pPr>
        <w:widowControl/>
        <w:numPr>
          <w:ilvl w:val="0"/>
          <w:numId w:val="1"/>
        </w:numPr>
        <w:shd w:val="clear" w:color="auto" w:fill="FFFFFF"/>
        <w:snapToGrid w:val="0"/>
        <w:spacing w:line="360" w:lineRule="auto"/>
        <w:jc w:val="left"/>
        <w:rPr>
          <w:rFonts w:ascii="宋体" w:eastAsia="宋体" w:hAnsi="宋体" w:cs="宋体"/>
          <w:sz w:val="24"/>
        </w:rPr>
      </w:pPr>
      <w:r>
        <w:rPr>
          <w:rStyle w:val="a8"/>
          <w:rFonts w:ascii="宋体" w:eastAsia="宋体" w:hAnsi="宋体" w:cs="宋体" w:hint="eastAsia"/>
          <w:kern w:val="0"/>
          <w:sz w:val="24"/>
          <w:lang w:bidi="ar"/>
        </w:rPr>
        <w:t>保密条款</w:t>
      </w:r>
    </w:p>
    <w:p w:rsidR="0064094B" w:rsidRDefault="001F00AB">
      <w:pPr>
        <w:widowControl/>
        <w:shd w:val="clear" w:color="auto" w:fill="FFFFFF"/>
        <w:snapToGrid w:val="0"/>
        <w:spacing w:line="360" w:lineRule="auto"/>
        <w:ind w:firstLine="420"/>
        <w:jc w:val="left"/>
        <w:rPr>
          <w:rFonts w:ascii="宋体" w:eastAsia="宋体" w:hAnsi="宋体" w:cs="宋体"/>
          <w:sz w:val="24"/>
        </w:rPr>
      </w:pPr>
      <w:r>
        <w:rPr>
          <w:rFonts w:ascii="宋体" w:eastAsia="宋体" w:hAnsi="宋体" w:cs="宋体" w:hint="eastAsia"/>
          <w:kern w:val="0"/>
          <w:sz w:val="24"/>
          <w:lang w:bidi="ar"/>
        </w:rPr>
        <w:t>4.1除本协议另有约定外，未经一方书面同意，任何一方不得将本协议内容、用户个人信息、用户支付信息以及接口技术、安全协议及证书等透露给第三方。</w:t>
      </w:r>
    </w:p>
    <w:p w:rsidR="0064094B" w:rsidRDefault="001F00AB">
      <w:pPr>
        <w:widowControl/>
        <w:shd w:val="clear" w:color="auto" w:fill="FFFFFF"/>
        <w:snapToGrid w:val="0"/>
        <w:spacing w:line="360" w:lineRule="auto"/>
        <w:ind w:firstLine="420"/>
        <w:jc w:val="left"/>
        <w:rPr>
          <w:rFonts w:ascii="宋体" w:eastAsia="宋体" w:hAnsi="宋体" w:cs="宋体"/>
          <w:bCs/>
          <w:sz w:val="24"/>
        </w:rPr>
      </w:pPr>
      <w:r>
        <w:rPr>
          <w:rFonts w:ascii="宋体" w:eastAsia="宋体" w:hAnsi="宋体" w:cs="宋体" w:hint="eastAsia"/>
          <w:kern w:val="0"/>
          <w:sz w:val="24"/>
          <w:lang w:bidi="ar"/>
        </w:rPr>
        <w:t>4.2</w:t>
      </w:r>
      <w:r>
        <w:rPr>
          <w:rStyle w:val="a8"/>
          <w:rFonts w:ascii="宋体" w:eastAsia="宋体" w:hAnsi="宋体" w:cs="宋体" w:hint="eastAsia"/>
          <w:b w:val="0"/>
          <w:bCs/>
          <w:kern w:val="0"/>
          <w:sz w:val="24"/>
          <w:lang w:bidi="ar"/>
        </w:rPr>
        <w:t>各方对在履行协议中获得的商业机密和技术秘密负保密责任。出现下列任一情况时，侠客有权披露您的相关商业信息：</w:t>
      </w:r>
    </w:p>
    <w:p w:rsidR="0064094B" w:rsidRDefault="001F00AB">
      <w:pPr>
        <w:widowControl/>
        <w:shd w:val="clear" w:color="auto" w:fill="FFFFFF"/>
        <w:snapToGrid w:val="0"/>
        <w:spacing w:line="360" w:lineRule="auto"/>
        <w:ind w:firstLine="420"/>
        <w:jc w:val="left"/>
        <w:rPr>
          <w:rFonts w:ascii="宋体" w:eastAsia="宋体" w:hAnsi="宋体" w:cs="宋体"/>
          <w:bCs/>
          <w:sz w:val="24"/>
        </w:rPr>
      </w:pPr>
      <w:r>
        <w:rPr>
          <w:rFonts w:ascii="宋体" w:eastAsia="宋体" w:hAnsi="宋体" w:cs="宋体" w:hint="eastAsia"/>
          <w:bCs/>
          <w:kern w:val="0"/>
          <w:sz w:val="24"/>
          <w:lang w:bidi="ar"/>
        </w:rPr>
        <w:t>（1）</w:t>
      </w:r>
      <w:r>
        <w:rPr>
          <w:rStyle w:val="a8"/>
          <w:rFonts w:ascii="宋体" w:eastAsia="宋体" w:hAnsi="宋体" w:cs="宋体" w:hint="eastAsia"/>
          <w:b w:val="0"/>
          <w:bCs/>
          <w:kern w:val="0"/>
          <w:sz w:val="24"/>
          <w:lang w:bidi="ar"/>
        </w:rPr>
        <w:t>人民银行或银保监会、证监会等金融业监管机构要求侠客提供您的相关个人信息或商业信息的。</w:t>
      </w:r>
    </w:p>
    <w:p w:rsidR="0064094B" w:rsidRDefault="001F00AB">
      <w:pPr>
        <w:widowControl/>
        <w:shd w:val="clear" w:color="auto" w:fill="FFFFFF"/>
        <w:snapToGrid w:val="0"/>
        <w:spacing w:line="360" w:lineRule="auto"/>
        <w:ind w:firstLine="420"/>
        <w:jc w:val="left"/>
        <w:rPr>
          <w:rFonts w:ascii="宋体" w:eastAsia="宋体" w:hAnsi="宋体" w:cs="宋体"/>
          <w:bCs/>
          <w:sz w:val="24"/>
        </w:rPr>
      </w:pPr>
      <w:r>
        <w:rPr>
          <w:rFonts w:ascii="宋体" w:eastAsia="宋体" w:hAnsi="宋体" w:cs="宋体" w:hint="eastAsia"/>
          <w:bCs/>
          <w:kern w:val="0"/>
          <w:sz w:val="24"/>
          <w:lang w:bidi="ar"/>
        </w:rPr>
        <w:t>（2）</w:t>
      </w:r>
      <w:r>
        <w:rPr>
          <w:rStyle w:val="a8"/>
          <w:rFonts w:ascii="宋体" w:eastAsia="宋体" w:hAnsi="宋体" w:cs="宋体" w:hint="eastAsia"/>
          <w:b w:val="0"/>
          <w:bCs/>
          <w:kern w:val="0"/>
          <w:sz w:val="24"/>
          <w:lang w:bidi="ar"/>
        </w:rPr>
        <w:t>公安机关、人民法院、人民检察院或有权行政机关要求侠客提供您的相关个人信息或商业信息的。</w:t>
      </w:r>
    </w:p>
    <w:p w:rsidR="0064094B" w:rsidRDefault="001F00AB">
      <w:pPr>
        <w:widowControl/>
        <w:shd w:val="clear" w:color="auto" w:fill="FFFFFF"/>
        <w:snapToGrid w:val="0"/>
        <w:spacing w:line="360" w:lineRule="auto"/>
        <w:ind w:firstLine="420"/>
        <w:jc w:val="left"/>
        <w:rPr>
          <w:rStyle w:val="a8"/>
          <w:rFonts w:ascii="宋体" w:eastAsia="宋体" w:hAnsi="宋体" w:cs="宋体"/>
          <w:b w:val="0"/>
          <w:bCs/>
          <w:kern w:val="0"/>
          <w:sz w:val="24"/>
          <w:lang w:bidi="ar"/>
        </w:rPr>
      </w:pPr>
      <w:r>
        <w:rPr>
          <w:rFonts w:ascii="宋体" w:eastAsia="宋体" w:hAnsi="宋体" w:cs="宋体" w:hint="eastAsia"/>
          <w:bCs/>
          <w:kern w:val="0"/>
          <w:sz w:val="24"/>
          <w:lang w:bidi="ar"/>
        </w:rPr>
        <w:t>（3）</w:t>
      </w:r>
      <w:r>
        <w:rPr>
          <w:rStyle w:val="a8"/>
          <w:rFonts w:ascii="宋体" w:eastAsia="宋体" w:hAnsi="宋体" w:cs="宋体" w:hint="eastAsia"/>
          <w:b w:val="0"/>
          <w:bCs/>
          <w:kern w:val="0"/>
          <w:sz w:val="24"/>
          <w:lang w:bidi="ar"/>
        </w:rPr>
        <w:t>用户投诉，要求侠客提供您的相关商业信息，经侠客查实后认为可以提供的。</w:t>
      </w:r>
    </w:p>
    <w:p w:rsidR="0064094B" w:rsidRDefault="001F00AB">
      <w:pPr>
        <w:widowControl/>
        <w:shd w:val="clear" w:color="auto" w:fill="FFFFFF"/>
        <w:snapToGrid w:val="0"/>
        <w:spacing w:line="360" w:lineRule="auto"/>
        <w:ind w:firstLine="420"/>
        <w:jc w:val="left"/>
        <w:rPr>
          <w:rStyle w:val="a8"/>
          <w:rFonts w:ascii="宋体" w:eastAsia="宋体" w:hAnsi="宋体" w:cs="宋体"/>
          <w:kern w:val="0"/>
          <w:sz w:val="24"/>
          <w:lang w:bidi="ar"/>
        </w:rPr>
      </w:pPr>
      <w:r>
        <w:rPr>
          <w:rFonts w:ascii="宋体" w:eastAsia="宋体" w:hAnsi="宋体" w:cs="宋体" w:hint="eastAsia"/>
          <w:bCs/>
          <w:kern w:val="0"/>
          <w:sz w:val="24"/>
          <w:lang w:bidi="ar"/>
        </w:rPr>
        <w:t>（4）</w:t>
      </w:r>
      <w:r>
        <w:rPr>
          <w:rStyle w:val="a8"/>
          <w:rFonts w:ascii="宋体" w:eastAsia="宋体" w:hAnsi="宋体" w:cs="宋体" w:hint="eastAsia"/>
          <w:b w:val="0"/>
          <w:bCs/>
          <w:kern w:val="0"/>
          <w:sz w:val="24"/>
          <w:lang w:bidi="ar"/>
        </w:rPr>
        <w:t>其它依法应当提供的情形。</w:t>
      </w:r>
    </w:p>
    <w:p w:rsidR="0064094B" w:rsidRDefault="001F00AB">
      <w:pPr>
        <w:widowControl/>
        <w:shd w:val="clear" w:color="auto" w:fill="FFFFFF"/>
        <w:snapToGrid w:val="0"/>
        <w:spacing w:line="360" w:lineRule="auto"/>
        <w:ind w:firstLine="420"/>
        <w:jc w:val="left"/>
        <w:rPr>
          <w:rFonts w:ascii="宋体" w:eastAsia="宋体" w:hAnsi="宋体" w:cs="宋体"/>
          <w:sz w:val="24"/>
        </w:rPr>
      </w:pPr>
      <w:r>
        <w:rPr>
          <w:rFonts w:ascii="宋体" w:eastAsia="宋体" w:hAnsi="宋体" w:cs="宋体" w:hint="eastAsia"/>
          <w:kern w:val="0"/>
          <w:sz w:val="24"/>
          <w:lang w:bidi="ar"/>
        </w:rPr>
        <w:t>4.3各方保证其雇员及代理人履行本条的保密义务。</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4.4上述保密义务不因本协议的终止而终止，本协议保密期限为永久。</w:t>
      </w:r>
    </w:p>
    <w:p w:rsidR="0064094B" w:rsidRDefault="0064094B">
      <w:pPr>
        <w:widowControl/>
        <w:shd w:val="clear" w:color="auto" w:fill="FFFFFF"/>
        <w:snapToGrid w:val="0"/>
        <w:spacing w:line="360" w:lineRule="auto"/>
        <w:jc w:val="left"/>
        <w:rPr>
          <w:rFonts w:ascii="宋体" w:eastAsia="宋体" w:hAnsi="宋体" w:cs="宋体"/>
          <w:kern w:val="0"/>
          <w:sz w:val="24"/>
          <w:lang w:bidi="ar"/>
        </w:rPr>
      </w:pPr>
    </w:p>
    <w:p w:rsidR="0064094B" w:rsidRDefault="001F00AB">
      <w:pPr>
        <w:widowControl/>
        <w:numPr>
          <w:ilvl w:val="0"/>
          <w:numId w:val="1"/>
        </w:numPr>
        <w:shd w:val="clear" w:color="auto" w:fill="FFFFFF"/>
        <w:snapToGrid w:val="0"/>
        <w:spacing w:line="360" w:lineRule="auto"/>
        <w:jc w:val="left"/>
        <w:rPr>
          <w:rStyle w:val="a8"/>
          <w:rFonts w:ascii="宋体" w:eastAsia="宋体" w:hAnsi="宋体" w:cs="宋体"/>
          <w:kern w:val="0"/>
          <w:sz w:val="24"/>
          <w:lang w:bidi="ar"/>
        </w:rPr>
      </w:pPr>
      <w:r>
        <w:rPr>
          <w:rStyle w:val="a8"/>
          <w:rFonts w:ascii="宋体" w:eastAsia="宋体" w:hAnsi="宋体" w:cs="宋体" w:hint="eastAsia"/>
          <w:kern w:val="0"/>
          <w:sz w:val="24"/>
          <w:lang w:bidi="ar"/>
        </w:rPr>
        <w:t>知识产权保护</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5.1商户平台上所有内容，包括但不限于著作、图片、档案、资讯、资料、网站架构、网站画面的安排、网页设计，均由侠客或其关联企业依法拥有其知识产权，包括但不限于商标权、专利权、著作权、商业秘密等。</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5.2非经侠客或其关联企业书面同意，任何人不得擅自使用、修改、复制、抄袭、模仿、公开传播、改变、散布、发行或公开发表商户平台或内容。</w:t>
      </w:r>
    </w:p>
    <w:p w:rsidR="0064094B" w:rsidRDefault="0064094B">
      <w:pPr>
        <w:widowControl/>
        <w:shd w:val="clear" w:color="auto" w:fill="FFFFFF"/>
        <w:snapToGrid w:val="0"/>
        <w:spacing w:line="360" w:lineRule="auto"/>
        <w:jc w:val="left"/>
        <w:rPr>
          <w:rFonts w:ascii="宋体" w:eastAsia="宋体" w:hAnsi="宋体" w:cs="宋体"/>
          <w:kern w:val="0"/>
          <w:sz w:val="24"/>
          <w:lang w:bidi="ar"/>
        </w:rPr>
      </w:pPr>
    </w:p>
    <w:p w:rsidR="0064094B" w:rsidRDefault="001F00AB">
      <w:pPr>
        <w:widowControl/>
        <w:numPr>
          <w:ilvl w:val="0"/>
          <w:numId w:val="1"/>
        </w:numPr>
        <w:shd w:val="clear" w:color="auto" w:fill="FFFFFF"/>
        <w:snapToGrid w:val="0"/>
        <w:spacing w:line="360" w:lineRule="auto"/>
        <w:jc w:val="left"/>
        <w:rPr>
          <w:rFonts w:ascii="宋体" w:eastAsia="宋体" w:hAnsi="宋体" w:cs="宋体"/>
          <w:sz w:val="24"/>
        </w:rPr>
      </w:pPr>
      <w:r>
        <w:rPr>
          <w:rStyle w:val="a8"/>
          <w:rFonts w:ascii="宋体" w:eastAsia="宋体" w:hAnsi="宋体" w:cs="宋体" w:hint="eastAsia"/>
          <w:kern w:val="0"/>
          <w:sz w:val="24"/>
          <w:lang w:bidi="ar"/>
        </w:rPr>
        <w:t>数据和隐私</w:t>
      </w:r>
    </w:p>
    <w:p w:rsidR="0064094B" w:rsidRDefault="001F00AB">
      <w:pPr>
        <w:widowControl/>
        <w:shd w:val="clear" w:color="auto" w:fill="FFFFFF"/>
        <w:snapToGrid w:val="0"/>
        <w:spacing w:line="360" w:lineRule="auto"/>
        <w:ind w:firstLine="420"/>
        <w:jc w:val="left"/>
        <w:rPr>
          <w:rFonts w:ascii="宋体" w:eastAsia="宋体" w:hAnsi="宋体" w:cs="宋体"/>
          <w:sz w:val="24"/>
        </w:rPr>
      </w:pPr>
      <w:r>
        <w:rPr>
          <w:rFonts w:ascii="宋体" w:eastAsia="宋体" w:hAnsi="宋体" w:cs="宋体" w:hint="eastAsia"/>
          <w:kern w:val="0"/>
          <w:sz w:val="24"/>
          <w:lang w:bidi="ar"/>
        </w:rPr>
        <w:t>6.1侠客和您都应遵循现行法规采取安全技术措施和保密措施，以防止泄露和保护双方的数据安全。</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lastRenderedPageBreak/>
        <w:t>6.2</w:t>
      </w:r>
      <w:r>
        <w:rPr>
          <w:rFonts w:ascii="宋体" w:eastAsia="宋体" w:hAnsi="宋体" w:cs="宋体" w:hint="eastAsia"/>
          <w:b/>
          <w:bCs/>
          <w:kern w:val="0"/>
          <w:sz w:val="24"/>
          <w:lang w:bidi="ar"/>
        </w:rPr>
        <w:t>在本协议书载明的授权期限内侠客有权向中国人民银行、依法设立的数据服务机构、信息查询及信息验证服务机构、政府部门及其他依法设立存续的第三方机构等无次数限制地收集、查询、验证，同意递交您相关信息（包括但不限于银行实名信息、通信实名信息、各类交易记录，违法违规信息及网络行为信息）。</w:t>
      </w:r>
    </w:p>
    <w:p w:rsidR="0064094B" w:rsidRDefault="001F00AB">
      <w:pPr>
        <w:autoSpaceDE w:val="0"/>
        <w:autoSpaceDN w:val="0"/>
        <w:adjustRightInd w:val="0"/>
        <w:snapToGrid w:val="0"/>
        <w:spacing w:line="360" w:lineRule="auto"/>
        <w:ind w:firstLine="420"/>
        <w:textAlignment w:val="center"/>
        <w:rPr>
          <w:rFonts w:ascii="宋体" w:eastAsia="宋体" w:hAnsi="宋体" w:cs="宋体"/>
          <w:kern w:val="0"/>
          <w:sz w:val="24"/>
          <w:lang w:bidi="ar"/>
        </w:rPr>
      </w:pPr>
      <w:r>
        <w:rPr>
          <w:rFonts w:ascii="宋体" w:eastAsia="宋体" w:hAnsi="宋体" w:cs="宋体" w:hint="eastAsia"/>
          <w:kern w:val="0"/>
          <w:sz w:val="24"/>
          <w:lang w:bidi="ar"/>
        </w:rPr>
        <w:t>6.3</w:t>
      </w:r>
      <w:r>
        <w:rPr>
          <w:rFonts w:ascii="宋体" w:eastAsia="宋体" w:hAnsi="宋体" w:cs="宋体" w:hint="eastAsia"/>
          <w:b/>
          <w:bCs/>
          <w:kern w:val="0"/>
          <w:sz w:val="24"/>
          <w:lang w:bidi="ar"/>
        </w:rPr>
        <w:t>为避免重复授权之不便，本授权表明该等合法存续的第三方机构在使用或向有关机构提供本人信息时，可以依据本授权进行使用或向源数据机构提供本人相关信息，而无需再逐一向您另行获取授权。</w:t>
      </w:r>
    </w:p>
    <w:p w:rsidR="0064094B" w:rsidRDefault="001F00AB">
      <w:pPr>
        <w:autoSpaceDE w:val="0"/>
        <w:autoSpaceDN w:val="0"/>
        <w:adjustRightInd w:val="0"/>
        <w:snapToGrid w:val="0"/>
        <w:spacing w:line="360" w:lineRule="auto"/>
        <w:ind w:firstLine="420"/>
        <w:textAlignment w:val="center"/>
        <w:rPr>
          <w:rFonts w:ascii="宋体" w:eastAsia="宋体" w:hAnsi="宋体" w:cs="宋体"/>
          <w:b/>
          <w:bCs/>
          <w:kern w:val="0"/>
          <w:sz w:val="24"/>
          <w:lang w:bidi="ar"/>
        </w:rPr>
      </w:pPr>
      <w:r>
        <w:rPr>
          <w:rFonts w:ascii="宋体" w:eastAsia="宋体" w:hAnsi="宋体" w:cs="宋体" w:hint="eastAsia"/>
          <w:kern w:val="0"/>
          <w:sz w:val="24"/>
          <w:lang w:bidi="ar"/>
        </w:rPr>
        <w:t>6.4</w:t>
      </w:r>
      <w:r>
        <w:rPr>
          <w:rFonts w:ascii="宋体" w:eastAsia="宋体" w:hAnsi="宋体" w:cs="宋体" w:hint="eastAsia"/>
          <w:b/>
          <w:bCs/>
          <w:kern w:val="0"/>
          <w:sz w:val="24"/>
          <w:lang w:bidi="ar"/>
        </w:rPr>
        <w:t>您已明确知悉提供上述信息可能给本人带来财产或信用损失以及其他可能的不利风险，包括采集上述信息对本人信用方面可能产生不良影响以及上述信息被信息使用者依法提供给第三方后被他人不当利用的风险，侠客对因第三方原因导致用户资料泄露不承担法律责任。</w:t>
      </w:r>
    </w:p>
    <w:p w:rsidR="0064094B" w:rsidRDefault="001F00AB">
      <w:pPr>
        <w:autoSpaceDE w:val="0"/>
        <w:autoSpaceDN w:val="0"/>
        <w:adjustRightInd w:val="0"/>
        <w:snapToGrid w:val="0"/>
        <w:spacing w:line="360" w:lineRule="auto"/>
        <w:ind w:firstLine="420"/>
        <w:textAlignment w:val="center"/>
        <w:rPr>
          <w:rFonts w:ascii="宋体" w:eastAsia="宋体" w:hAnsi="宋体" w:cs="宋体"/>
          <w:b/>
          <w:bCs/>
          <w:kern w:val="0"/>
          <w:sz w:val="24"/>
          <w:lang w:bidi="ar"/>
        </w:rPr>
      </w:pPr>
      <w:r>
        <w:rPr>
          <w:rFonts w:ascii="宋体" w:eastAsia="宋体" w:hAnsi="宋体" w:cs="宋体" w:hint="eastAsia"/>
          <w:kern w:val="0"/>
          <w:sz w:val="24"/>
          <w:lang w:bidi="ar"/>
        </w:rPr>
        <w:t>6.5</w:t>
      </w:r>
      <w:r>
        <w:rPr>
          <w:rFonts w:ascii="宋体" w:eastAsia="宋体" w:hAnsi="宋体" w:cs="宋体" w:hint="eastAsia"/>
          <w:b/>
          <w:bCs/>
          <w:kern w:val="0"/>
          <w:sz w:val="24"/>
          <w:lang w:bidi="ar"/>
        </w:rPr>
        <w:t>本授权经接受后立即生效，且效力具有独立性，不因相关业务合同或条款无效或被撤销而无效或失效，本授权一经做出，便不可撤销。以上授权内容，您本人已经充分理解并同意，一经您点击确认或勾选时即视为签署。您自愿做出以上授权，并愿意承担由此所产生的一切法律后果。</w:t>
      </w:r>
    </w:p>
    <w:p w:rsidR="0064094B" w:rsidRDefault="0064094B">
      <w:pPr>
        <w:widowControl/>
        <w:shd w:val="clear" w:color="auto" w:fill="FFFFFF"/>
        <w:snapToGrid w:val="0"/>
        <w:spacing w:line="360" w:lineRule="auto"/>
        <w:jc w:val="left"/>
        <w:rPr>
          <w:rFonts w:ascii="宋体" w:eastAsia="宋体" w:hAnsi="宋体" w:cs="宋体"/>
          <w:kern w:val="0"/>
          <w:sz w:val="24"/>
          <w:lang w:bidi="ar"/>
        </w:rPr>
      </w:pPr>
    </w:p>
    <w:p w:rsidR="0064094B" w:rsidRDefault="001F00AB">
      <w:pPr>
        <w:widowControl/>
        <w:numPr>
          <w:ilvl w:val="0"/>
          <w:numId w:val="1"/>
        </w:numPr>
        <w:shd w:val="clear" w:color="auto" w:fill="FFFFFF"/>
        <w:snapToGrid w:val="0"/>
        <w:spacing w:line="360" w:lineRule="auto"/>
        <w:jc w:val="left"/>
        <w:rPr>
          <w:rStyle w:val="a8"/>
          <w:rFonts w:ascii="宋体" w:eastAsia="宋体" w:hAnsi="宋体" w:cs="宋体"/>
          <w:kern w:val="0"/>
          <w:sz w:val="24"/>
          <w:lang w:bidi="ar"/>
        </w:rPr>
      </w:pPr>
      <w:r>
        <w:rPr>
          <w:rStyle w:val="a8"/>
          <w:rFonts w:ascii="宋体" w:eastAsia="宋体" w:hAnsi="宋体" w:cs="宋体" w:hint="eastAsia"/>
          <w:kern w:val="0"/>
          <w:sz w:val="24"/>
          <w:lang w:bidi="ar"/>
        </w:rPr>
        <w:t>违约责任</w:t>
      </w:r>
    </w:p>
    <w:p w:rsidR="0064094B" w:rsidRDefault="001F00AB">
      <w:pPr>
        <w:widowControl/>
        <w:shd w:val="clear" w:color="auto" w:fill="FFFFFF"/>
        <w:snapToGrid w:val="0"/>
        <w:spacing w:line="360" w:lineRule="auto"/>
        <w:ind w:firstLine="420"/>
        <w:jc w:val="left"/>
        <w:rPr>
          <w:rFonts w:ascii="宋体" w:eastAsia="宋体" w:hAnsi="宋体" w:cs="宋体"/>
          <w:sz w:val="24"/>
        </w:rPr>
      </w:pPr>
      <w:r>
        <w:rPr>
          <w:rFonts w:ascii="宋体" w:eastAsia="宋体" w:hAnsi="宋体" w:cs="宋体" w:hint="eastAsia"/>
          <w:kern w:val="0"/>
          <w:sz w:val="24"/>
          <w:lang w:bidi="ar"/>
        </w:rPr>
        <w:t>7.1各方中的任何一方违反本协议中所做约定的义务，均构成违约。</w:t>
      </w:r>
    </w:p>
    <w:p w:rsidR="0064094B" w:rsidRDefault="001F00AB">
      <w:pPr>
        <w:widowControl/>
        <w:shd w:val="clear" w:color="auto" w:fill="FFFFFF"/>
        <w:snapToGrid w:val="0"/>
        <w:spacing w:line="360" w:lineRule="auto"/>
        <w:ind w:firstLine="420"/>
        <w:jc w:val="left"/>
        <w:rPr>
          <w:rStyle w:val="a8"/>
          <w:rFonts w:ascii="宋体" w:eastAsia="宋体" w:hAnsi="宋体" w:cs="宋体"/>
          <w:kern w:val="0"/>
          <w:sz w:val="24"/>
          <w:lang w:bidi="ar"/>
        </w:rPr>
      </w:pPr>
      <w:r>
        <w:rPr>
          <w:rFonts w:ascii="宋体" w:eastAsia="宋体" w:hAnsi="宋体" w:cs="宋体" w:hint="eastAsia"/>
          <w:kern w:val="0"/>
          <w:sz w:val="24"/>
          <w:lang w:bidi="ar"/>
        </w:rPr>
        <w:t>7.2</w:t>
      </w:r>
      <w:r>
        <w:rPr>
          <w:rStyle w:val="a8"/>
          <w:rFonts w:ascii="宋体" w:eastAsia="宋体" w:hAnsi="宋体" w:cs="宋体" w:hint="eastAsia"/>
          <w:kern w:val="0"/>
          <w:sz w:val="24"/>
          <w:lang w:bidi="ar"/>
        </w:rPr>
        <w:t>您有下列情形之一的，侠客有权立即终止提供服务、单方面解除本协议并要求您承担相关赔偿责任（包括但不限于侠客直接损失、减损损失以及为维护利益所支出的律师费、诉讼费、交通费、保全费、公证费、鉴定费等）：</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（1）侵害他人名誉权、隐私权、商业秘密、商标权、著作权、专利权等合法权益，或违反本条约第5款知识产权保护约定的。</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（2）违反依法定或约定之保密义务。</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（3）冒用他人名义使用本服务或非法使用他人账户或无效账户的。</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（4）从事不法交易行为，如洗钱、贩卖枪支、毒品、禁药、盗版软件、黄色淫秽物品、其他结算账户服务认为不得使用本服务进行交易的物品等。</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（5）提供赌博资讯或以任何方式引诱他人参与赌博。</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（6）未经侠客许可，将账户出借、出租、出售或购买账户的。</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lastRenderedPageBreak/>
        <w:t>（7）进行与您或交易对方宣称的交易内容不符的交易，或不真实的交易。</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（8）从事任何可能含有电脑病毒或是可能侵害本服务系统、资料之行为。</w:t>
      </w:r>
      <w:r>
        <w:rPr>
          <w:rFonts w:ascii="宋体" w:eastAsia="宋体" w:hAnsi="宋体" w:cs="宋体" w:hint="eastAsia"/>
          <w:kern w:val="0"/>
          <w:sz w:val="24"/>
          <w:lang w:bidi="ar"/>
        </w:rPr>
        <w:br/>
      </w:r>
      <w:r>
        <w:rPr>
          <w:rFonts w:ascii="宋体" w:eastAsia="宋体" w:hAnsi="宋体" w:cs="宋体" w:hint="eastAsia"/>
          <w:kern w:val="0"/>
          <w:sz w:val="24"/>
          <w:lang w:bidi="ar"/>
        </w:rPr>
        <w:tab/>
        <w:t>（9）直接或间接参与欺诈的。</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（10）经营及财务状况恶化无法为付款人购买的商品或服务提供应有的后续服务的，或被全国企业信用信息公示系统列入“严重违法失信企业名单”，单位注册地址不存在或虚构经营场所。</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（11）出现违规操作或违反本协议，经指出拒不纠正的，或在合理期间内虽有改正但无法达到侠客整改要求及目标的。</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（12）无理拒绝或故意拖延合理的查询和监查要求的。</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（13）进入破产程序、解散、营业执照被吊销。</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（14）实施其他有损侠客利益行为的。</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（15）违反本协议或利用侠客提供的服务从事非法业务的。</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（16）出现风险事件或经侠客判断交易异常的。</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（17）违反支法律法规和侠客管理制度的其他情形。</w:t>
      </w:r>
    </w:p>
    <w:p w:rsidR="0064094B" w:rsidRDefault="0064094B">
      <w:pPr>
        <w:widowControl/>
        <w:shd w:val="clear" w:color="auto" w:fill="FFFFFF"/>
        <w:snapToGrid w:val="0"/>
        <w:spacing w:line="360" w:lineRule="auto"/>
        <w:jc w:val="left"/>
        <w:rPr>
          <w:rStyle w:val="a8"/>
          <w:rFonts w:ascii="宋体" w:eastAsia="宋体" w:hAnsi="宋体" w:cs="宋体"/>
          <w:kern w:val="0"/>
          <w:sz w:val="24"/>
          <w:lang w:bidi="ar"/>
        </w:rPr>
      </w:pPr>
    </w:p>
    <w:p w:rsidR="0064094B" w:rsidRDefault="001F00AB">
      <w:pPr>
        <w:widowControl/>
        <w:shd w:val="clear" w:color="auto" w:fill="FFFFFF"/>
        <w:snapToGrid w:val="0"/>
        <w:spacing w:line="360" w:lineRule="auto"/>
        <w:jc w:val="left"/>
        <w:rPr>
          <w:rFonts w:ascii="宋体" w:eastAsia="宋体" w:hAnsi="宋体" w:cs="宋体"/>
          <w:sz w:val="24"/>
        </w:rPr>
      </w:pPr>
      <w:r>
        <w:rPr>
          <w:rStyle w:val="a8"/>
          <w:rFonts w:ascii="宋体" w:eastAsia="宋体" w:hAnsi="宋体" w:cs="宋体" w:hint="eastAsia"/>
          <w:kern w:val="0"/>
          <w:sz w:val="24"/>
          <w:lang w:bidi="ar"/>
        </w:rPr>
        <w:t>8. 免责声明</w:t>
      </w:r>
    </w:p>
    <w:p w:rsidR="0064094B" w:rsidRDefault="001F00AB">
      <w:pPr>
        <w:widowControl/>
        <w:shd w:val="clear" w:color="auto" w:fill="FFFFFF"/>
        <w:snapToGrid w:val="0"/>
        <w:spacing w:line="360" w:lineRule="auto"/>
        <w:ind w:firstLine="420"/>
        <w:jc w:val="left"/>
        <w:rPr>
          <w:rFonts w:ascii="宋体" w:eastAsia="宋体" w:hAnsi="宋体" w:cs="宋体"/>
          <w:sz w:val="24"/>
        </w:rPr>
      </w:pPr>
      <w:r>
        <w:rPr>
          <w:rFonts w:ascii="宋体" w:eastAsia="宋体" w:hAnsi="宋体" w:cs="宋体" w:hint="eastAsia"/>
          <w:kern w:val="0"/>
          <w:sz w:val="24"/>
          <w:lang w:bidi="ar"/>
        </w:rPr>
        <w:t>8.1</w:t>
      </w:r>
      <w:r>
        <w:rPr>
          <w:rStyle w:val="a8"/>
          <w:rFonts w:ascii="宋体" w:eastAsia="宋体" w:hAnsi="宋体" w:cs="宋体" w:hint="eastAsia"/>
          <w:kern w:val="0"/>
          <w:sz w:val="24"/>
          <w:lang w:bidi="ar"/>
        </w:rPr>
        <w:t>您理解并同意，侠客不对因下述情况导致的任何损害赔偿承担责任，包括但不限于利润、商誉、使用、数据等方面的损失或其他无形损失的损害赔偿：</w:t>
      </w:r>
    </w:p>
    <w:p w:rsidR="0064094B" w:rsidRDefault="001F00AB">
      <w:pPr>
        <w:widowControl/>
        <w:shd w:val="clear" w:color="auto" w:fill="FFFFFF"/>
        <w:snapToGrid w:val="0"/>
        <w:spacing w:line="360" w:lineRule="auto"/>
        <w:ind w:firstLine="420"/>
        <w:jc w:val="left"/>
        <w:rPr>
          <w:rFonts w:ascii="宋体" w:eastAsia="宋体" w:hAnsi="宋体" w:cs="宋体"/>
          <w:sz w:val="24"/>
        </w:rPr>
      </w:pPr>
      <w:r>
        <w:rPr>
          <w:rFonts w:ascii="宋体" w:eastAsia="宋体" w:hAnsi="宋体" w:cs="宋体" w:hint="eastAsia"/>
          <w:kern w:val="0"/>
          <w:sz w:val="24"/>
          <w:lang w:bidi="ar"/>
        </w:rPr>
        <w:t>（1）</w:t>
      </w:r>
      <w:r>
        <w:rPr>
          <w:rStyle w:val="a8"/>
          <w:rFonts w:ascii="宋体" w:eastAsia="宋体" w:hAnsi="宋体" w:cs="宋体" w:hint="eastAsia"/>
          <w:kern w:val="0"/>
          <w:sz w:val="24"/>
          <w:lang w:bidi="ar"/>
        </w:rPr>
        <w:t>侠客有权基于综合判断，包含但不限于侠客认为您已经违反本协议的明文规定及法律法规，暂停、中断或终止向您提供本服务或其任何部分，并移除您的资料。</w:t>
      </w:r>
    </w:p>
    <w:p w:rsidR="0064094B" w:rsidRDefault="001F00AB">
      <w:pPr>
        <w:widowControl/>
        <w:shd w:val="clear" w:color="auto" w:fill="FFFFFF"/>
        <w:snapToGrid w:val="0"/>
        <w:spacing w:line="360" w:lineRule="auto"/>
        <w:ind w:firstLine="420"/>
        <w:jc w:val="left"/>
        <w:rPr>
          <w:rFonts w:ascii="宋体" w:eastAsia="宋体" w:hAnsi="宋体" w:cs="宋体"/>
          <w:sz w:val="24"/>
        </w:rPr>
      </w:pPr>
      <w:r>
        <w:rPr>
          <w:rFonts w:ascii="宋体" w:eastAsia="宋体" w:hAnsi="宋体" w:cs="宋体" w:hint="eastAsia"/>
          <w:kern w:val="0"/>
          <w:sz w:val="24"/>
          <w:lang w:bidi="ar"/>
        </w:rPr>
        <w:t>（2）</w:t>
      </w:r>
      <w:r>
        <w:rPr>
          <w:rStyle w:val="a8"/>
          <w:rFonts w:ascii="宋体" w:eastAsia="宋体" w:hAnsi="宋体" w:cs="宋体" w:hint="eastAsia"/>
          <w:kern w:val="0"/>
          <w:sz w:val="24"/>
          <w:lang w:bidi="ar"/>
        </w:rPr>
        <w:t>侠客在发现交易异常或您有违反法律规定或本协议约定的行为时，有权按照法律规定暂停或终止该账户的使用（包括但不限于委托银行对该账户名下的款项和在途交易采取取消交易、调账等限制措施），并拒绝提供您使用本服务之部分或全部功能。</w:t>
      </w:r>
    </w:p>
    <w:p w:rsidR="0064094B" w:rsidRDefault="001F00AB">
      <w:pPr>
        <w:widowControl/>
        <w:shd w:val="clear" w:color="auto" w:fill="FFFFFF"/>
        <w:snapToGrid w:val="0"/>
        <w:spacing w:line="360" w:lineRule="auto"/>
        <w:ind w:firstLine="420"/>
        <w:jc w:val="left"/>
        <w:rPr>
          <w:rFonts w:ascii="宋体" w:eastAsia="宋体" w:hAnsi="宋体" w:cs="宋体"/>
          <w:sz w:val="24"/>
        </w:rPr>
      </w:pPr>
      <w:r>
        <w:rPr>
          <w:rFonts w:ascii="宋体" w:eastAsia="宋体" w:hAnsi="宋体" w:cs="宋体" w:hint="eastAsia"/>
          <w:kern w:val="0"/>
          <w:sz w:val="24"/>
          <w:lang w:bidi="ar"/>
        </w:rPr>
        <w:t>（3）</w:t>
      </w:r>
      <w:r>
        <w:rPr>
          <w:rStyle w:val="a8"/>
          <w:rFonts w:ascii="宋体" w:eastAsia="宋体" w:hAnsi="宋体" w:cs="宋体" w:hint="eastAsia"/>
          <w:kern w:val="0"/>
          <w:sz w:val="24"/>
          <w:lang w:bidi="ar"/>
        </w:rPr>
        <w:t>在必要时，侠客可终止提供本服务，暂停、关闭或删除该账户及您账号中所有相关资料。</w:t>
      </w:r>
    </w:p>
    <w:p w:rsidR="0064094B" w:rsidRDefault="001F00AB">
      <w:pPr>
        <w:widowControl/>
        <w:shd w:val="clear" w:color="auto" w:fill="FFFFFF"/>
        <w:snapToGrid w:val="0"/>
        <w:spacing w:line="360" w:lineRule="auto"/>
        <w:ind w:firstLine="420"/>
        <w:jc w:val="left"/>
        <w:rPr>
          <w:rFonts w:ascii="宋体" w:eastAsia="宋体" w:hAnsi="宋体" w:cs="宋体"/>
          <w:sz w:val="24"/>
        </w:rPr>
      </w:pPr>
      <w:r>
        <w:rPr>
          <w:rFonts w:ascii="宋体" w:eastAsia="宋体" w:hAnsi="宋体" w:cs="宋体" w:hint="eastAsia"/>
          <w:kern w:val="0"/>
          <w:sz w:val="24"/>
          <w:lang w:bidi="ar"/>
        </w:rPr>
        <w:t>8.2</w:t>
      </w:r>
      <w:r>
        <w:rPr>
          <w:rStyle w:val="a8"/>
          <w:rFonts w:ascii="宋体" w:eastAsia="宋体" w:hAnsi="宋体" w:cs="宋体" w:hint="eastAsia"/>
          <w:kern w:val="0"/>
          <w:sz w:val="24"/>
          <w:lang w:bidi="ar"/>
        </w:rPr>
        <w:t>系统因下列状况无法正常运作，导致您无法使用各项服务的，侠客不承担损害赔偿责任，该状况包括但不限于：</w:t>
      </w:r>
    </w:p>
    <w:p w:rsidR="0064094B" w:rsidRDefault="001F00AB">
      <w:pPr>
        <w:widowControl/>
        <w:shd w:val="clear" w:color="auto" w:fill="FFFFFF"/>
        <w:snapToGrid w:val="0"/>
        <w:spacing w:line="360" w:lineRule="auto"/>
        <w:ind w:firstLine="420"/>
        <w:jc w:val="left"/>
        <w:rPr>
          <w:rFonts w:ascii="宋体" w:eastAsia="宋体" w:hAnsi="宋体" w:cs="宋体"/>
          <w:sz w:val="24"/>
        </w:rPr>
      </w:pPr>
      <w:r>
        <w:rPr>
          <w:rFonts w:ascii="宋体" w:eastAsia="宋体" w:hAnsi="宋体" w:cs="宋体" w:hint="eastAsia"/>
          <w:kern w:val="0"/>
          <w:sz w:val="24"/>
          <w:lang w:bidi="ar"/>
        </w:rPr>
        <w:lastRenderedPageBreak/>
        <w:t>（1）</w:t>
      </w:r>
      <w:r>
        <w:rPr>
          <w:rStyle w:val="a8"/>
          <w:rFonts w:ascii="宋体" w:eastAsia="宋体" w:hAnsi="宋体" w:cs="宋体" w:hint="eastAsia"/>
          <w:kern w:val="0"/>
          <w:sz w:val="24"/>
          <w:lang w:bidi="ar"/>
        </w:rPr>
        <w:t>系统停机维护期间。</w:t>
      </w:r>
    </w:p>
    <w:p w:rsidR="0064094B" w:rsidRDefault="001F00AB">
      <w:pPr>
        <w:widowControl/>
        <w:shd w:val="clear" w:color="auto" w:fill="FFFFFF"/>
        <w:snapToGrid w:val="0"/>
        <w:spacing w:line="360" w:lineRule="auto"/>
        <w:ind w:firstLine="420"/>
        <w:jc w:val="left"/>
        <w:rPr>
          <w:rFonts w:ascii="宋体" w:eastAsia="宋体" w:hAnsi="宋体" w:cs="宋体"/>
          <w:sz w:val="24"/>
        </w:rPr>
      </w:pPr>
      <w:r>
        <w:rPr>
          <w:rFonts w:ascii="宋体" w:eastAsia="宋体" w:hAnsi="宋体" w:cs="宋体" w:hint="eastAsia"/>
          <w:kern w:val="0"/>
          <w:sz w:val="24"/>
          <w:lang w:bidi="ar"/>
        </w:rPr>
        <w:t>（2）</w:t>
      </w:r>
      <w:r>
        <w:rPr>
          <w:rStyle w:val="a8"/>
          <w:rFonts w:ascii="宋体" w:eastAsia="宋体" w:hAnsi="宋体" w:cs="宋体" w:hint="eastAsia"/>
          <w:kern w:val="0"/>
          <w:sz w:val="24"/>
          <w:lang w:bidi="ar"/>
        </w:rPr>
        <w:t>电信设备出现故障不能进行数据传输的。</w:t>
      </w:r>
    </w:p>
    <w:p w:rsidR="0064094B" w:rsidRDefault="001F00AB">
      <w:pPr>
        <w:widowControl/>
        <w:shd w:val="clear" w:color="auto" w:fill="FFFFFF"/>
        <w:snapToGrid w:val="0"/>
        <w:spacing w:line="360" w:lineRule="auto"/>
        <w:ind w:firstLine="420"/>
        <w:jc w:val="left"/>
        <w:rPr>
          <w:rFonts w:ascii="宋体" w:eastAsia="宋体" w:hAnsi="宋体" w:cs="宋体"/>
          <w:sz w:val="24"/>
        </w:rPr>
      </w:pPr>
      <w:r>
        <w:rPr>
          <w:rFonts w:ascii="宋体" w:eastAsia="宋体" w:hAnsi="宋体" w:cs="宋体" w:hint="eastAsia"/>
          <w:kern w:val="0"/>
          <w:sz w:val="24"/>
          <w:lang w:bidi="ar"/>
        </w:rPr>
        <w:t>（3）</w:t>
      </w:r>
      <w:r>
        <w:rPr>
          <w:rStyle w:val="a8"/>
          <w:rFonts w:ascii="宋体" w:eastAsia="宋体" w:hAnsi="宋体" w:cs="宋体" w:hint="eastAsia"/>
          <w:kern w:val="0"/>
          <w:sz w:val="24"/>
          <w:lang w:bidi="ar"/>
        </w:rPr>
        <w:t>因台风、地震、海啸、洪水、停电、战争、恐怖袭击、政府部门行政管制等不可抗力之因素，造成结算账户服务障碍不能执行业务的。</w:t>
      </w:r>
    </w:p>
    <w:p w:rsidR="0064094B" w:rsidRDefault="001F00AB">
      <w:pPr>
        <w:widowControl/>
        <w:shd w:val="clear" w:color="auto" w:fill="FFFFFF"/>
        <w:snapToGrid w:val="0"/>
        <w:spacing w:line="360" w:lineRule="auto"/>
        <w:ind w:firstLine="420"/>
        <w:jc w:val="left"/>
        <w:rPr>
          <w:rStyle w:val="a8"/>
          <w:rFonts w:ascii="宋体" w:eastAsia="宋体" w:hAnsi="宋体" w:cs="宋体"/>
          <w:kern w:val="0"/>
          <w:sz w:val="24"/>
          <w:lang w:bidi="ar"/>
        </w:rPr>
      </w:pPr>
      <w:r>
        <w:rPr>
          <w:rFonts w:ascii="宋体" w:eastAsia="宋体" w:hAnsi="宋体" w:cs="宋体" w:hint="eastAsia"/>
          <w:kern w:val="0"/>
          <w:sz w:val="24"/>
          <w:lang w:bidi="ar"/>
        </w:rPr>
        <w:t>（4）</w:t>
      </w:r>
      <w:r>
        <w:rPr>
          <w:rStyle w:val="a8"/>
          <w:rFonts w:ascii="宋体" w:eastAsia="宋体" w:hAnsi="宋体" w:cs="宋体" w:hint="eastAsia"/>
          <w:kern w:val="0"/>
          <w:sz w:val="24"/>
          <w:lang w:bidi="ar"/>
        </w:rPr>
        <w:t>由于黑客攻击、计算机病毒侵入或发作、电信部门技术调整或故障、网站升级、银行方面的问题等原因而造成的服务中断或者延迟，计算机系统遭到破坏、瘫痪或无法正常使用而导致信息或纪录的丢失。</w:t>
      </w:r>
    </w:p>
    <w:p w:rsidR="0064094B" w:rsidRDefault="001F00AB">
      <w:pPr>
        <w:widowControl/>
        <w:shd w:val="clear" w:color="auto" w:fill="FFFFFF"/>
        <w:snapToGrid w:val="0"/>
        <w:spacing w:line="360" w:lineRule="auto"/>
        <w:ind w:firstLine="420"/>
        <w:jc w:val="left"/>
        <w:rPr>
          <w:rStyle w:val="a8"/>
          <w:rFonts w:ascii="宋体" w:eastAsia="宋体" w:hAnsi="宋体" w:cs="宋体"/>
          <w:kern w:val="0"/>
          <w:sz w:val="24"/>
          <w:lang w:bidi="ar"/>
        </w:rPr>
      </w:pPr>
      <w:r>
        <w:rPr>
          <w:rStyle w:val="a8"/>
          <w:rFonts w:ascii="宋体" w:eastAsia="宋体" w:hAnsi="宋体" w:cs="宋体" w:hint="eastAsia"/>
          <w:b w:val="0"/>
          <w:bCs/>
          <w:kern w:val="0"/>
          <w:sz w:val="24"/>
          <w:lang w:bidi="ar"/>
        </w:rPr>
        <w:t>（5）</w:t>
      </w:r>
      <w:r>
        <w:rPr>
          <w:rStyle w:val="a8"/>
          <w:rFonts w:ascii="宋体" w:eastAsia="宋体" w:hAnsi="宋体" w:cs="宋体" w:hint="eastAsia"/>
          <w:kern w:val="0"/>
          <w:sz w:val="24"/>
          <w:lang w:bidi="ar"/>
        </w:rPr>
        <w:t>因政府管制而造成的暂时性关闭等。</w:t>
      </w:r>
    </w:p>
    <w:p w:rsidR="0064094B" w:rsidRDefault="001F00AB">
      <w:pPr>
        <w:widowControl/>
        <w:shd w:val="clear" w:color="auto" w:fill="FFFFFF"/>
        <w:snapToGrid w:val="0"/>
        <w:spacing w:line="360" w:lineRule="auto"/>
        <w:ind w:firstLine="420"/>
        <w:jc w:val="left"/>
        <w:rPr>
          <w:rStyle w:val="a8"/>
          <w:rFonts w:ascii="宋体" w:eastAsia="宋体" w:hAnsi="宋体" w:cs="宋体"/>
          <w:kern w:val="0"/>
          <w:sz w:val="24"/>
          <w:lang w:bidi="ar"/>
        </w:rPr>
      </w:pPr>
      <w:r>
        <w:rPr>
          <w:rStyle w:val="a8"/>
          <w:rFonts w:ascii="宋体" w:eastAsia="宋体" w:hAnsi="宋体" w:cs="宋体" w:hint="eastAsia"/>
          <w:b w:val="0"/>
          <w:bCs/>
          <w:kern w:val="0"/>
          <w:sz w:val="24"/>
          <w:lang w:bidi="ar"/>
        </w:rPr>
        <w:t>（6）</w:t>
      </w:r>
      <w:r>
        <w:rPr>
          <w:rStyle w:val="a8"/>
          <w:rFonts w:ascii="宋体" w:eastAsia="宋体" w:hAnsi="宋体" w:cs="宋体" w:hint="eastAsia"/>
          <w:kern w:val="0"/>
          <w:sz w:val="24"/>
          <w:lang w:bidi="ar"/>
        </w:rPr>
        <w:t>其它非因侠客造成的原因等。</w:t>
      </w:r>
    </w:p>
    <w:p w:rsidR="0064094B" w:rsidRDefault="001F00AB">
      <w:pPr>
        <w:widowControl/>
        <w:shd w:val="clear" w:color="auto" w:fill="FFFFFF"/>
        <w:snapToGrid w:val="0"/>
        <w:spacing w:line="360" w:lineRule="auto"/>
        <w:ind w:firstLine="420"/>
        <w:jc w:val="left"/>
        <w:rPr>
          <w:rFonts w:ascii="宋体" w:eastAsia="宋体" w:hAnsi="宋体" w:cs="宋体"/>
          <w:sz w:val="24"/>
        </w:rPr>
      </w:pPr>
      <w:r>
        <w:rPr>
          <w:rFonts w:ascii="宋体" w:eastAsia="宋体" w:hAnsi="宋体" w:cs="宋体" w:hint="eastAsia"/>
          <w:kern w:val="0"/>
          <w:sz w:val="24"/>
          <w:lang w:bidi="ar"/>
        </w:rPr>
        <w:t>8.3</w:t>
      </w:r>
      <w:r>
        <w:rPr>
          <w:rStyle w:val="a8"/>
          <w:rFonts w:ascii="宋体" w:eastAsia="宋体" w:hAnsi="宋体" w:cs="宋体" w:hint="eastAsia"/>
          <w:kern w:val="0"/>
          <w:sz w:val="24"/>
          <w:lang w:bidi="ar"/>
        </w:rPr>
        <w:t>对下列情形，侠客不承担任何责任：</w:t>
      </w:r>
    </w:p>
    <w:p w:rsidR="0064094B" w:rsidRDefault="001F00AB">
      <w:pPr>
        <w:widowControl/>
        <w:shd w:val="clear" w:color="auto" w:fill="FFFFFF"/>
        <w:snapToGrid w:val="0"/>
        <w:spacing w:line="360" w:lineRule="auto"/>
        <w:ind w:firstLine="420"/>
        <w:jc w:val="left"/>
        <w:rPr>
          <w:rFonts w:ascii="宋体" w:eastAsia="宋体" w:hAnsi="宋体" w:cs="宋体"/>
          <w:sz w:val="24"/>
        </w:rPr>
      </w:pPr>
      <w:r>
        <w:rPr>
          <w:rFonts w:ascii="宋体" w:eastAsia="宋体" w:hAnsi="宋体" w:cs="宋体" w:hint="eastAsia"/>
          <w:kern w:val="0"/>
          <w:sz w:val="24"/>
          <w:lang w:bidi="ar"/>
        </w:rPr>
        <w:t>（1）</w:t>
      </w:r>
      <w:r>
        <w:rPr>
          <w:rStyle w:val="a8"/>
          <w:rFonts w:ascii="宋体" w:eastAsia="宋体" w:hAnsi="宋体" w:cs="宋体" w:hint="eastAsia"/>
          <w:kern w:val="0"/>
          <w:sz w:val="24"/>
          <w:lang w:bidi="ar"/>
        </w:rPr>
        <w:t>并非由于侠客的故意而导致本服务未能提供的。</w:t>
      </w:r>
    </w:p>
    <w:p w:rsidR="0064094B" w:rsidRDefault="001F00AB">
      <w:pPr>
        <w:widowControl/>
        <w:shd w:val="clear" w:color="auto" w:fill="FFFFFF"/>
        <w:snapToGrid w:val="0"/>
        <w:spacing w:line="360" w:lineRule="auto"/>
        <w:ind w:firstLine="420"/>
        <w:jc w:val="left"/>
        <w:rPr>
          <w:rStyle w:val="a8"/>
          <w:rFonts w:ascii="宋体" w:eastAsia="宋体" w:hAnsi="宋体" w:cs="宋体"/>
          <w:kern w:val="0"/>
          <w:sz w:val="24"/>
          <w:lang w:bidi="ar"/>
        </w:rPr>
      </w:pPr>
      <w:r>
        <w:rPr>
          <w:rFonts w:ascii="宋体" w:eastAsia="宋体" w:hAnsi="宋体" w:cs="宋体" w:hint="eastAsia"/>
          <w:kern w:val="0"/>
          <w:sz w:val="24"/>
          <w:lang w:bidi="ar"/>
        </w:rPr>
        <w:t>（2）</w:t>
      </w:r>
      <w:r>
        <w:rPr>
          <w:rStyle w:val="a8"/>
          <w:rFonts w:ascii="宋体" w:eastAsia="宋体" w:hAnsi="宋体" w:cs="宋体" w:hint="eastAsia"/>
          <w:kern w:val="0"/>
          <w:sz w:val="24"/>
          <w:lang w:bidi="ar"/>
        </w:rPr>
        <w:t>由于您的故意或过失导致您及/或任何第三方遭受损失的。</w:t>
      </w:r>
    </w:p>
    <w:p w:rsidR="0064094B" w:rsidRDefault="001F00AB">
      <w:pPr>
        <w:widowControl/>
        <w:shd w:val="clear" w:color="auto" w:fill="FFFFFF"/>
        <w:snapToGrid w:val="0"/>
        <w:spacing w:line="360" w:lineRule="auto"/>
        <w:ind w:firstLine="420"/>
        <w:jc w:val="left"/>
        <w:rPr>
          <w:rStyle w:val="a8"/>
          <w:rFonts w:ascii="宋体" w:eastAsia="宋体" w:hAnsi="宋体" w:cs="宋体"/>
          <w:kern w:val="0"/>
          <w:sz w:val="24"/>
          <w:lang w:bidi="ar"/>
        </w:rPr>
      </w:pPr>
      <w:r>
        <w:rPr>
          <w:rStyle w:val="a8"/>
          <w:rFonts w:ascii="宋体" w:eastAsia="宋体" w:hAnsi="宋体" w:cs="宋体"/>
          <w:b w:val="0"/>
          <w:bCs/>
          <w:kern w:val="0"/>
          <w:sz w:val="24"/>
          <w:lang w:bidi="ar"/>
        </w:rPr>
        <w:t>（3）</w:t>
      </w:r>
      <w:r>
        <w:rPr>
          <w:rStyle w:val="a8"/>
          <w:rFonts w:ascii="宋体" w:eastAsia="宋体" w:hAnsi="宋体" w:cs="宋体" w:hint="eastAsia"/>
          <w:kern w:val="0"/>
          <w:sz w:val="24"/>
          <w:lang w:eastAsia="zh-Hans" w:bidi="ar"/>
        </w:rPr>
        <w:t>侠客</w:t>
      </w:r>
      <w:r>
        <w:rPr>
          <w:rStyle w:val="a8"/>
          <w:rFonts w:ascii="宋体" w:eastAsia="宋体" w:hAnsi="宋体" w:cs="宋体"/>
          <w:kern w:val="0"/>
          <w:sz w:val="24"/>
          <w:lang w:bidi="ar"/>
        </w:rPr>
        <w:t>仅为你提供</w:t>
      </w:r>
      <w:r>
        <w:rPr>
          <w:rStyle w:val="a8"/>
          <w:rFonts w:ascii="宋体" w:eastAsia="宋体" w:hAnsi="宋体" w:cs="宋体" w:hint="eastAsia"/>
          <w:kern w:val="0"/>
          <w:sz w:val="24"/>
          <w:lang w:eastAsia="zh-Hans" w:bidi="ar"/>
        </w:rPr>
        <w:t>结算账户</w:t>
      </w:r>
      <w:r>
        <w:rPr>
          <w:rStyle w:val="a8"/>
          <w:rFonts w:ascii="宋体" w:eastAsia="宋体" w:hAnsi="宋体" w:cs="宋体"/>
          <w:kern w:val="0"/>
          <w:sz w:val="24"/>
          <w:lang w:bidi="ar"/>
        </w:rPr>
        <w:t>服务，</w:t>
      </w:r>
      <w:r>
        <w:rPr>
          <w:rStyle w:val="a8"/>
          <w:rFonts w:ascii="宋体" w:eastAsia="宋体" w:hAnsi="宋体" w:cs="宋体" w:hint="eastAsia"/>
          <w:kern w:val="0"/>
          <w:sz w:val="24"/>
          <w:lang w:eastAsia="zh-Hans" w:bidi="ar"/>
        </w:rPr>
        <w:t>您</w:t>
      </w:r>
      <w:r>
        <w:rPr>
          <w:rStyle w:val="a8"/>
          <w:rFonts w:ascii="宋体" w:eastAsia="宋体" w:hAnsi="宋体" w:cs="宋体"/>
          <w:kern w:val="0"/>
          <w:sz w:val="24"/>
          <w:lang w:bidi="ar"/>
        </w:rPr>
        <w:t>与</w:t>
      </w:r>
      <w:r>
        <w:rPr>
          <w:rStyle w:val="a8"/>
          <w:rFonts w:ascii="宋体" w:eastAsia="宋体" w:hAnsi="宋体" w:cs="宋体" w:hint="eastAsia"/>
          <w:kern w:val="0"/>
          <w:sz w:val="24"/>
          <w:lang w:eastAsia="zh-Hans" w:bidi="ar"/>
        </w:rPr>
        <w:t>消费者</w:t>
      </w:r>
      <w:r>
        <w:rPr>
          <w:rStyle w:val="a8"/>
          <w:rFonts w:ascii="宋体" w:eastAsia="宋体" w:hAnsi="宋体" w:cs="宋体"/>
          <w:kern w:val="0"/>
          <w:sz w:val="24"/>
          <w:lang w:bidi="ar"/>
        </w:rPr>
        <w:t>或其他</w:t>
      </w:r>
      <w:r>
        <w:rPr>
          <w:rStyle w:val="a8"/>
          <w:rFonts w:ascii="宋体" w:eastAsia="宋体" w:hAnsi="宋体" w:cs="宋体" w:hint="eastAsia"/>
          <w:kern w:val="0"/>
          <w:sz w:val="24"/>
          <w:lang w:eastAsia="zh-Hans" w:bidi="ar"/>
        </w:rPr>
        <w:t>商户</w:t>
      </w:r>
      <w:r>
        <w:rPr>
          <w:rStyle w:val="a8"/>
          <w:rFonts w:ascii="宋体" w:eastAsia="宋体" w:hAnsi="宋体" w:cs="宋体"/>
          <w:kern w:val="0"/>
          <w:sz w:val="24"/>
          <w:lang w:bidi="ar"/>
        </w:rPr>
        <w:t>之间的纠纷由</w:t>
      </w:r>
      <w:r>
        <w:rPr>
          <w:rStyle w:val="a8"/>
          <w:rFonts w:ascii="宋体" w:eastAsia="宋体" w:hAnsi="宋体" w:cs="宋体" w:hint="eastAsia"/>
          <w:kern w:val="0"/>
          <w:sz w:val="24"/>
          <w:lang w:eastAsia="zh-Hans" w:bidi="ar"/>
        </w:rPr>
        <w:t>您</w:t>
      </w:r>
      <w:r>
        <w:rPr>
          <w:rStyle w:val="a8"/>
          <w:rFonts w:ascii="宋体" w:eastAsia="宋体" w:hAnsi="宋体" w:cs="宋体"/>
          <w:kern w:val="0"/>
          <w:sz w:val="24"/>
          <w:lang w:bidi="ar"/>
        </w:rPr>
        <w:t>自行负责处理，与</w:t>
      </w:r>
      <w:r>
        <w:rPr>
          <w:rStyle w:val="a8"/>
          <w:rFonts w:ascii="宋体" w:eastAsia="宋体" w:hAnsi="宋体" w:cs="宋体" w:hint="eastAsia"/>
          <w:kern w:val="0"/>
          <w:sz w:val="24"/>
          <w:lang w:eastAsia="zh-Hans" w:bidi="ar"/>
        </w:rPr>
        <w:t>侠客</w:t>
      </w:r>
      <w:r>
        <w:rPr>
          <w:rStyle w:val="a8"/>
          <w:rFonts w:ascii="宋体" w:eastAsia="宋体" w:hAnsi="宋体" w:cs="宋体"/>
          <w:kern w:val="0"/>
          <w:sz w:val="24"/>
          <w:lang w:bidi="ar"/>
        </w:rPr>
        <w:t>无关，但因</w:t>
      </w:r>
      <w:r>
        <w:rPr>
          <w:rStyle w:val="a8"/>
          <w:rFonts w:ascii="宋体" w:eastAsia="宋体" w:hAnsi="宋体" w:cs="宋体" w:hint="eastAsia"/>
          <w:kern w:val="0"/>
          <w:sz w:val="24"/>
          <w:lang w:eastAsia="zh-Hans" w:bidi="ar"/>
        </w:rPr>
        <w:t>侠客</w:t>
      </w:r>
      <w:r>
        <w:rPr>
          <w:rStyle w:val="a8"/>
          <w:rFonts w:ascii="宋体" w:eastAsia="宋体" w:hAnsi="宋体" w:cs="宋体"/>
          <w:kern w:val="0"/>
          <w:sz w:val="24"/>
          <w:lang w:bidi="ar"/>
        </w:rPr>
        <w:t>系统故障引起的资金转移服务纠纷除外。</w:t>
      </w:r>
    </w:p>
    <w:p w:rsidR="0064094B" w:rsidRDefault="001F00AB">
      <w:pPr>
        <w:widowControl/>
        <w:shd w:val="clear" w:color="auto" w:fill="FFFFFF"/>
        <w:snapToGrid w:val="0"/>
        <w:spacing w:line="360" w:lineRule="auto"/>
        <w:ind w:firstLine="420"/>
        <w:jc w:val="left"/>
        <w:rPr>
          <w:rStyle w:val="a8"/>
          <w:rFonts w:ascii="宋体" w:eastAsia="宋体" w:hAnsi="宋体" w:cs="宋体"/>
          <w:kern w:val="0"/>
          <w:sz w:val="24"/>
          <w:lang w:bidi="ar"/>
        </w:rPr>
      </w:pPr>
      <w:r>
        <w:rPr>
          <w:rFonts w:ascii="宋体" w:eastAsia="宋体" w:hAnsi="宋体" w:cs="宋体" w:hint="eastAsia"/>
          <w:kern w:val="0"/>
          <w:sz w:val="24"/>
          <w:lang w:bidi="ar"/>
        </w:rPr>
        <w:t>8.4</w:t>
      </w:r>
      <w:r>
        <w:rPr>
          <w:rStyle w:val="a8"/>
          <w:rFonts w:ascii="宋体" w:eastAsia="宋体" w:hAnsi="宋体" w:cs="宋体" w:hint="eastAsia"/>
          <w:kern w:val="0"/>
          <w:sz w:val="24"/>
          <w:lang w:bidi="ar"/>
        </w:rPr>
        <w:t>为了改善用户体验、完善服务内容，侠客将不断努力开发新的服务，并为您不时提供内容或系统的更新（这些更新可能会采取软件替换、修改、功能强化、版本升级等形式）。为了保证本服务的安全性和功能的一致性，侠客系统更新通知会通过网站公告，也可能不经向您特别通知而对内容或系统进行更新，或者对软件的部分功能效果进行改变或限制。新版本发布后，旧版本的服务可能无法使用。侠客不保证旧版本继续可用及相应的客户服务，请您随时核对并使用最新版本。</w:t>
      </w:r>
    </w:p>
    <w:p w:rsidR="0064094B" w:rsidRDefault="0064094B">
      <w:pPr>
        <w:widowControl/>
        <w:shd w:val="clear" w:color="auto" w:fill="FFFFFF"/>
        <w:snapToGrid w:val="0"/>
        <w:spacing w:line="360" w:lineRule="auto"/>
        <w:jc w:val="left"/>
        <w:rPr>
          <w:rStyle w:val="a8"/>
          <w:rFonts w:ascii="宋体" w:eastAsia="宋体" w:hAnsi="宋体" w:cs="宋体"/>
          <w:kern w:val="0"/>
          <w:sz w:val="24"/>
          <w:lang w:bidi="ar"/>
        </w:rPr>
      </w:pPr>
    </w:p>
    <w:p w:rsidR="0064094B" w:rsidRDefault="001F00AB">
      <w:pPr>
        <w:widowControl/>
        <w:shd w:val="clear" w:color="auto" w:fill="FFFFFF"/>
        <w:snapToGrid w:val="0"/>
        <w:spacing w:line="360" w:lineRule="auto"/>
        <w:jc w:val="left"/>
        <w:rPr>
          <w:rStyle w:val="a8"/>
          <w:rFonts w:ascii="宋体" w:eastAsia="宋体" w:hAnsi="宋体" w:cs="宋体"/>
          <w:kern w:val="0"/>
          <w:sz w:val="24"/>
          <w:lang w:bidi="ar"/>
        </w:rPr>
      </w:pPr>
      <w:r>
        <w:rPr>
          <w:rStyle w:val="a8"/>
          <w:rFonts w:ascii="宋体" w:eastAsia="宋体" w:hAnsi="宋体" w:cs="宋体" w:hint="eastAsia"/>
          <w:kern w:val="0"/>
          <w:sz w:val="24"/>
          <w:lang w:bidi="ar"/>
        </w:rPr>
        <w:t>9. 协议变更及完整协议</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9.1本协议由本协议条款与及侠客制定和公示的其他各项规则组成，相关名词可互相引用参照，如有不同理解，以本协议条款为准。您同意，在您使用结算账户服务时，您应完全遵守本协议及侠客制定的各项规则及页面提示等。</w:t>
      </w:r>
    </w:p>
    <w:p w:rsidR="0064094B" w:rsidRDefault="001F00AB">
      <w:pPr>
        <w:widowControl/>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9.2</w:t>
      </w:r>
      <w:r>
        <w:rPr>
          <w:rFonts w:ascii="宋体" w:eastAsia="宋体" w:hAnsi="宋体" w:cs="宋体" w:hint="eastAsia"/>
          <w:b/>
          <w:bCs/>
          <w:kern w:val="0"/>
          <w:sz w:val="24"/>
          <w:lang w:bidi="ar"/>
        </w:rPr>
        <w:t>侠客有权根据需要不时地制定、修改本协议，如本协议有任何变更，侠客将对变更事项在商户平台</w:t>
      </w:r>
      <w:r>
        <w:rPr>
          <w:rFonts w:ascii="宋体" w:eastAsia="宋体" w:hAnsi="宋体" w:cs="宋体" w:hint="eastAsia"/>
          <w:b/>
          <w:bCs/>
          <w:kern w:val="0"/>
          <w:sz w:val="24"/>
          <w:lang w:eastAsia="zh-Hans" w:bidi="ar"/>
        </w:rPr>
        <w:t>依照法定程序</w:t>
      </w:r>
      <w:r>
        <w:rPr>
          <w:rFonts w:ascii="宋体" w:eastAsia="宋体" w:hAnsi="宋体" w:cs="宋体" w:hint="eastAsia"/>
          <w:b/>
          <w:bCs/>
          <w:kern w:val="0"/>
          <w:sz w:val="24"/>
          <w:lang w:bidi="ar"/>
        </w:rPr>
        <w:t>进行公告。如您不同意相关变更，必须立即以书面的方式通知侠客终止为您提供服务。任何修订或新协议将按照</w:t>
      </w:r>
      <w:r>
        <w:rPr>
          <w:rFonts w:ascii="宋体" w:eastAsia="宋体" w:hAnsi="宋体" w:cs="宋体" w:hint="eastAsia"/>
          <w:b/>
          <w:bCs/>
          <w:kern w:val="0"/>
          <w:sz w:val="24"/>
          <w:lang w:bidi="ar"/>
        </w:rPr>
        <w:lastRenderedPageBreak/>
        <w:t>法律法规及监管规定在微信公众平台上公布生效。您登录或继续使用服务即表示您接受经修订的协议。</w:t>
      </w:r>
    </w:p>
    <w:p w:rsidR="0064094B" w:rsidRDefault="0064094B">
      <w:pPr>
        <w:widowControl/>
        <w:shd w:val="clear" w:color="auto" w:fill="FFFFFF"/>
        <w:snapToGrid w:val="0"/>
        <w:spacing w:line="360" w:lineRule="auto"/>
        <w:jc w:val="left"/>
        <w:rPr>
          <w:rFonts w:ascii="宋体" w:eastAsia="宋体" w:hAnsi="宋体" w:cs="宋体"/>
          <w:kern w:val="0"/>
          <w:sz w:val="24"/>
          <w:lang w:bidi="ar"/>
        </w:rPr>
      </w:pPr>
    </w:p>
    <w:p w:rsidR="0064094B" w:rsidRDefault="001F00AB">
      <w:pPr>
        <w:widowControl/>
        <w:numPr>
          <w:ilvl w:val="0"/>
          <w:numId w:val="2"/>
        </w:numPr>
        <w:shd w:val="clear" w:color="auto" w:fill="FFFFFF"/>
        <w:snapToGrid w:val="0"/>
        <w:spacing w:line="360" w:lineRule="auto"/>
        <w:jc w:val="left"/>
        <w:rPr>
          <w:rFonts w:ascii="宋体" w:eastAsia="宋体" w:hAnsi="宋体" w:cs="宋体"/>
          <w:sz w:val="24"/>
        </w:rPr>
      </w:pPr>
      <w:r>
        <w:rPr>
          <w:rStyle w:val="a8"/>
          <w:rFonts w:ascii="宋体" w:eastAsia="宋体" w:hAnsi="宋体" w:cs="宋体" w:hint="eastAsia"/>
          <w:kern w:val="0"/>
          <w:sz w:val="24"/>
          <w:lang w:bidi="ar"/>
        </w:rPr>
        <w:t>通知与送达</w:t>
      </w:r>
    </w:p>
    <w:p w:rsidR="0064094B" w:rsidRDefault="001F00AB">
      <w:pPr>
        <w:widowControl/>
        <w:shd w:val="clear" w:color="auto" w:fill="FFFFFF"/>
        <w:snapToGrid w:val="0"/>
        <w:spacing w:line="360" w:lineRule="auto"/>
        <w:ind w:firstLine="420"/>
        <w:jc w:val="left"/>
        <w:rPr>
          <w:rFonts w:ascii="宋体" w:eastAsia="宋体" w:hAnsi="宋体" w:cs="宋体"/>
          <w:sz w:val="24"/>
        </w:rPr>
      </w:pPr>
      <w:r>
        <w:rPr>
          <w:rFonts w:ascii="宋体" w:eastAsia="宋体" w:hAnsi="宋体" w:cs="宋体" w:hint="eastAsia"/>
          <w:kern w:val="0"/>
          <w:sz w:val="24"/>
          <w:lang w:bidi="ar"/>
        </w:rPr>
        <w:t>10.1</w:t>
      </w:r>
      <w:r>
        <w:rPr>
          <w:rStyle w:val="a8"/>
          <w:rFonts w:ascii="宋体" w:eastAsia="宋体" w:hAnsi="宋体" w:cs="宋体" w:hint="eastAsia"/>
          <w:b w:val="0"/>
          <w:bCs/>
          <w:kern w:val="0"/>
          <w:sz w:val="24"/>
          <w:lang w:bidi="ar"/>
        </w:rPr>
        <w:t>您在开通结算账户并接受服务时，您应该向侠客提供真实有效的联系方式（包括您的电子邮件地址、联系电话、联系地址等），并确保可被联系的状态。</w:t>
      </w:r>
    </w:p>
    <w:p w:rsidR="0064094B" w:rsidRDefault="001F00AB">
      <w:pPr>
        <w:widowControl/>
        <w:shd w:val="clear" w:color="auto" w:fill="FFFFFF"/>
        <w:snapToGrid w:val="0"/>
        <w:spacing w:line="360" w:lineRule="auto"/>
        <w:ind w:firstLine="420"/>
        <w:jc w:val="left"/>
        <w:rPr>
          <w:rFonts w:ascii="宋体" w:eastAsia="宋体" w:hAnsi="宋体" w:cs="宋体"/>
          <w:sz w:val="24"/>
        </w:rPr>
      </w:pPr>
      <w:r>
        <w:rPr>
          <w:rFonts w:ascii="宋体" w:eastAsia="宋体" w:hAnsi="宋体" w:cs="宋体" w:hint="eastAsia"/>
          <w:kern w:val="0"/>
          <w:sz w:val="24"/>
          <w:lang w:bidi="ar"/>
        </w:rPr>
        <w:t>10.2侠客将向您的上述联系方式的其中之一或其中若干送达各类通知，而此类通知的内容可能对您的权利义务产生重大的有利或不利影响，请您务必及时关注。</w:t>
      </w:r>
    </w:p>
    <w:p w:rsidR="0064094B" w:rsidRDefault="0064094B">
      <w:pPr>
        <w:widowControl/>
        <w:shd w:val="clear" w:color="auto" w:fill="FFFFFF"/>
        <w:snapToGrid w:val="0"/>
        <w:spacing w:line="360" w:lineRule="auto"/>
        <w:jc w:val="left"/>
        <w:rPr>
          <w:rStyle w:val="a8"/>
          <w:rFonts w:ascii="宋体" w:eastAsia="宋体" w:hAnsi="宋体" w:cs="宋体"/>
          <w:kern w:val="0"/>
          <w:sz w:val="24"/>
          <w:lang w:bidi="ar"/>
        </w:rPr>
      </w:pPr>
    </w:p>
    <w:p w:rsidR="0064094B" w:rsidRDefault="0064094B">
      <w:pPr>
        <w:widowControl/>
        <w:shd w:val="clear" w:color="auto" w:fill="FFFFFF"/>
        <w:snapToGrid w:val="0"/>
        <w:spacing w:line="360" w:lineRule="auto"/>
        <w:jc w:val="left"/>
        <w:rPr>
          <w:rStyle w:val="a8"/>
          <w:rFonts w:ascii="宋体" w:eastAsia="宋体" w:hAnsi="宋体" w:cs="宋体"/>
          <w:kern w:val="0"/>
          <w:sz w:val="24"/>
          <w:lang w:bidi="ar"/>
        </w:rPr>
      </w:pPr>
    </w:p>
    <w:p w:rsidR="0064094B" w:rsidRDefault="001F00AB">
      <w:pPr>
        <w:widowControl/>
        <w:numPr>
          <w:ilvl w:val="0"/>
          <w:numId w:val="2"/>
        </w:numPr>
        <w:shd w:val="clear" w:color="auto" w:fill="FFFFFF"/>
        <w:snapToGrid w:val="0"/>
        <w:spacing w:line="360" w:lineRule="auto"/>
        <w:jc w:val="left"/>
        <w:rPr>
          <w:rFonts w:ascii="宋体" w:eastAsia="宋体" w:hAnsi="宋体" w:cs="宋体"/>
          <w:sz w:val="24"/>
        </w:rPr>
      </w:pPr>
      <w:r>
        <w:rPr>
          <w:rStyle w:val="a8"/>
          <w:rFonts w:ascii="宋体" w:eastAsia="宋体" w:hAnsi="宋体" w:cs="宋体" w:hint="eastAsia"/>
          <w:kern w:val="0"/>
          <w:sz w:val="24"/>
          <w:lang w:bidi="ar"/>
        </w:rPr>
        <w:t>法律适用、管辖与其他</w:t>
      </w:r>
    </w:p>
    <w:p w:rsidR="0064094B" w:rsidRDefault="001F00AB">
      <w:pPr>
        <w:widowControl/>
        <w:shd w:val="clear" w:color="auto" w:fill="FFFFFF"/>
        <w:snapToGrid w:val="0"/>
        <w:spacing w:line="360" w:lineRule="auto"/>
        <w:ind w:firstLine="420"/>
        <w:jc w:val="left"/>
        <w:rPr>
          <w:rFonts w:ascii="宋体" w:eastAsia="宋体" w:hAnsi="宋体" w:cs="宋体"/>
          <w:sz w:val="24"/>
        </w:rPr>
      </w:pPr>
      <w:r>
        <w:rPr>
          <w:rFonts w:ascii="宋体" w:eastAsia="宋体" w:hAnsi="宋体" w:cs="宋体" w:hint="eastAsia"/>
          <w:kern w:val="0"/>
          <w:sz w:val="24"/>
          <w:lang w:bidi="ar"/>
        </w:rPr>
        <w:t>11.1本协议之效力、解释、变更、执行与争议解决均适用中华人民共和国法律，没有相关法律规定的，参照通用国际商业惯例和（或）行业惯例。</w:t>
      </w:r>
    </w:p>
    <w:p w:rsidR="0064094B" w:rsidRDefault="001F00AB">
      <w:pPr>
        <w:widowControl/>
        <w:shd w:val="clear" w:color="auto" w:fill="FFFFFF"/>
        <w:snapToGrid w:val="0"/>
        <w:spacing w:line="360" w:lineRule="auto"/>
        <w:ind w:firstLine="420"/>
        <w:jc w:val="left"/>
        <w:rPr>
          <w:rFonts w:ascii="宋体" w:eastAsia="宋体" w:hAnsi="宋体" w:cs="宋体"/>
          <w:sz w:val="24"/>
        </w:rPr>
      </w:pPr>
      <w:r>
        <w:rPr>
          <w:rFonts w:ascii="宋体" w:eastAsia="宋体" w:hAnsi="宋体" w:cs="宋体" w:hint="eastAsia"/>
          <w:kern w:val="0"/>
          <w:sz w:val="24"/>
          <w:lang w:bidi="ar"/>
        </w:rPr>
        <w:t>11.2您因使用侠客服务所产生的以及与侠客平台服务有关的争议，由侠客与您协商解决。协商不成时，</w:t>
      </w:r>
      <w:r>
        <w:rPr>
          <w:rStyle w:val="a8"/>
          <w:rFonts w:ascii="宋体" w:eastAsia="宋体" w:hAnsi="宋体" w:cs="宋体" w:hint="eastAsia"/>
          <w:b w:val="0"/>
          <w:bCs/>
          <w:kern w:val="0"/>
          <w:sz w:val="24"/>
          <w:lang w:bidi="ar"/>
        </w:rPr>
        <w:t>任何一方均可向侠客所在地有管辖权的人民法院提起诉讼</w:t>
      </w:r>
      <w:r>
        <w:rPr>
          <w:rFonts w:ascii="宋体" w:eastAsia="宋体" w:hAnsi="宋体" w:cs="宋体" w:hint="eastAsia"/>
          <w:bCs/>
          <w:kern w:val="0"/>
          <w:sz w:val="24"/>
          <w:lang w:bidi="ar"/>
        </w:rPr>
        <w:t>。</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11.3如本协议的任何条款被视作无效或无法执行，则上述条款可被分离，其余条款则仍具有法律效力。</w:t>
      </w:r>
    </w:p>
    <w:p w:rsidR="0064094B" w:rsidRDefault="0064094B">
      <w:pPr>
        <w:widowControl/>
        <w:shd w:val="clear" w:color="auto" w:fill="FFFFFF"/>
        <w:snapToGrid w:val="0"/>
        <w:spacing w:line="360" w:lineRule="auto"/>
        <w:jc w:val="left"/>
        <w:rPr>
          <w:rFonts w:ascii="宋体" w:eastAsia="宋体" w:hAnsi="宋体" w:cs="宋体"/>
          <w:kern w:val="0"/>
          <w:sz w:val="24"/>
          <w:lang w:bidi="ar"/>
        </w:rPr>
      </w:pPr>
    </w:p>
    <w:p w:rsidR="0064094B" w:rsidRDefault="001F00AB">
      <w:pPr>
        <w:widowControl/>
        <w:numPr>
          <w:ilvl w:val="0"/>
          <w:numId w:val="2"/>
        </w:numPr>
        <w:shd w:val="clear" w:color="auto" w:fill="FFFFFF"/>
        <w:snapToGrid w:val="0"/>
        <w:spacing w:line="360" w:lineRule="auto"/>
        <w:jc w:val="left"/>
        <w:rPr>
          <w:rFonts w:ascii="宋体" w:eastAsia="宋体" w:hAnsi="宋体" w:cs="宋体"/>
          <w:sz w:val="24"/>
        </w:rPr>
      </w:pPr>
      <w:r>
        <w:rPr>
          <w:rStyle w:val="a8"/>
          <w:rFonts w:ascii="宋体" w:eastAsia="宋体" w:hAnsi="宋体" w:cs="宋体" w:hint="eastAsia"/>
          <w:kern w:val="0"/>
          <w:sz w:val="24"/>
          <w:lang w:bidi="ar"/>
        </w:rPr>
        <w:t>其它</w:t>
      </w:r>
    </w:p>
    <w:p w:rsidR="0064094B" w:rsidRDefault="001F00AB">
      <w:pPr>
        <w:pStyle w:val="3"/>
        <w:widowControl/>
        <w:shd w:val="clear" w:color="auto" w:fill="FFFFFF"/>
        <w:snapToGrid w:val="0"/>
        <w:spacing w:beforeAutospacing="0" w:afterAutospacing="0" w:line="360" w:lineRule="auto"/>
        <w:ind w:firstLine="420"/>
        <w:rPr>
          <w:rStyle w:val="a8"/>
          <w:rFonts w:cs="宋体" w:hint="default"/>
          <w:b/>
          <w:sz w:val="24"/>
          <w:szCs w:val="24"/>
          <w:lang w:bidi="ar"/>
        </w:rPr>
      </w:pPr>
      <w:r>
        <w:rPr>
          <w:rFonts w:cs="宋体"/>
          <w:b w:val="0"/>
          <w:bCs/>
          <w:sz w:val="24"/>
          <w:szCs w:val="24"/>
          <w:lang w:bidi="ar"/>
        </w:rPr>
        <w:t>12.1</w:t>
      </w:r>
      <w:r>
        <w:rPr>
          <w:rStyle w:val="a8"/>
          <w:rFonts w:cs="宋体"/>
          <w:bCs/>
          <w:sz w:val="24"/>
          <w:szCs w:val="24"/>
          <w:lang w:bidi="ar"/>
        </w:rPr>
        <w:t>本协议由侠客的主体（杭州侠客文化创意有限公司）和您共同签订，具有合同法律效力。</w:t>
      </w:r>
    </w:p>
    <w:p w:rsidR="0064094B" w:rsidRDefault="001F00AB">
      <w:pPr>
        <w:widowControl/>
        <w:shd w:val="clear" w:color="auto" w:fill="FFFFFF"/>
        <w:snapToGrid w:val="0"/>
        <w:spacing w:line="360" w:lineRule="auto"/>
        <w:ind w:firstLine="420"/>
        <w:jc w:val="left"/>
        <w:rPr>
          <w:rFonts w:ascii="宋体" w:eastAsia="宋体" w:hAnsi="宋体" w:cs="宋体"/>
          <w:kern w:val="0"/>
          <w:sz w:val="24"/>
          <w:lang w:bidi="ar"/>
        </w:rPr>
      </w:pPr>
      <w:r>
        <w:rPr>
          <w:rFonts w:ascii="宋体" w:eastAsia="宋体" w:hAnsi="宋体" w:cs="宋体" w:hint="eastAsia"/>
          <w:kern w:val="0"/>
          <w:sz w:val="24"/>
          <w:lang w:bidi="ar"/>
        </w:rPr>
        <w:t>12.2协议解除或终止后，涉及到保密、知识产权的条款依然有效，各方应继续遵照执行。</w:t>
      </w:r>
    </w:p>
    <w:p w:rsidR="0064094B" w:rsidRDefault="001F00AB">
      <w:pPr>
        <w:widowControl/>
        <w:shd w:val="clear" w:color="auto" w:fill="FFFFFF"/>
        <w:snapToGrid w:val="0"/>
        <w:spacing w:line="360" w:lineRule="auto"/>
        <w:ind w:firstLine="420"/>
        <w:jc w:val="left"/>
        <w:rPr>
          <w:rFonts w:ascii="宋体" w:eastAsia="宋体" w:hAnsi="宋体" w:cs="宋体"/>
          <w:sz w:val="24"/>
        </w:rPr>
      </w:pPr>
      <w:r>
        <w:rPr>
          <w:rFonts w:ascii="宋体" w:eastAsia="宋体" w:hAnsi="宋体" w:cs="宋体" w:hint="eastAsia"/>
          <w:kern w:val="0"/>
          <w:sz w:val="24"/>
          <w:lang w:bidi="ar"/>
        </w:rPr>
        <w:t>12.3</w:t>
      </w:r>
      <w:r>
        <w:rPr>
          <w:rFonts w:ascii="宋体" w:eastAsia="宋体" w:hAnsi="宋体" w:cs="宋体" w:hint="eastAsia"/>
          <w:b/>
          <w:bCs/>
          <w:sz w:val="24"/>
        </w:rPr>
        <w:t>本协议自您签订之日起生效，您同意并确认，本协议自侠客与您的合作终止之日起自动终止，侠客无需承担任何责任。</w:t>
      </w:r>
      <w:r>
        <w:rPr>
          <w:rFonts w:ascii="宋体" w:eastAsia="宋体" w:hAnsi="宋体" w:cs="宋体" w:hint="eastAsia"/>
          <w:kern w:val="0"/>
          <w:sz w:val="24"/>
          <w:lang w:bidi="ar"/>
        </w:rPr>
        <w:t>（正文完）</w:t>
      </w:r>
    </w:p>
    <w:p w:rsidR="0064094B" w:rsidRDefault="001F00AB">
      <w:pPr>
        <w:spacing w:beforeLines="50" w:before="156" w:line="360" w:lineRule="auto"/>
        <w:jc w:val="right"/>
        <w:rPr>
          <w:rFonts w:ascii="宋体" w:eastAsia="宋体" w:hAnsi="宋体" w:cs="宋体"/>
          <w:b/>
          <w:bCs/>
          <w:sz w:val="24"/>
        </w:rPr>
      </w:pPr>
      <w:r>
        <w:rPr>
          <w:rFonts w:ascii="宋体" w:eastAsia="宋体" w:hAnsi="宋体" w:cs="宋体" w:hint="eastAsia"/>
          <w:b/>
          <w:bCs/>
          <w:sz w:val="24"/>
        </w:rPr>
        <w:t>杭州侠客文化创意有限公司</w:t>
      </w:r>
    </w:p>
    <w:p w:rsidR="0064094B" w:rsidRDefault="001F00AB">
      <w:pPr>
        <w:spacing w:beforeLines="50" w:before="156" w:line="360" w:lineRule="auto"/>
        <w:jc w:val="right"/>
        <w:rPr>
          <w:rFonts w:ascii="宋体" w:eastAsia="宋体" w:hAnsi="宋体" w:cs="宋体"/>
          <w:b/>
          <w:bCs/>
          <w:sz w:val="24"/>
        </w:rPr>
      </w:pPr>
      <w:r>
        <w:rPr>
          <w:rFonts w:ascii="宋体" w:eastAsia="宋体" w:hAnsi="宋体" w:cs="宋体"/>
          <w:b/>
          <w:bCs/>
          <w:sz w:val="24"/>
        </w:rPr>
        <w:lastRenderedPageBreak/>
        <w:t>2021</w:t>
      </w:r>
      <w:r>
        <w:rPr>
          <w:rFonts w:ascii="宋体" w:eastAsia="宋体" w:hAnsi="宋体" w:cs="宋体" w:hint="eastAsia"/>
          <w:b/>
          <w:bCs/>
          <w:sz w:val="24"/>
        </w:rPr>
        <w:t>年</w:t>
      </w:r>
      <w:r>
        <w:rPr>
          <w:rFonts w:ascii="宋体" w:eastAsia="宋体" w:hAnsi="宋体" w:cs="宋体"/>
          <w:b/>
          <w:bCs/>
          <w:sz w:val="24"/>
        </w:rPr>
        <w:t>1</w:t>
      </w:r>
      <w:r>
        <w:rPr>
          <w:rFonts w:ascii="宋体" w:eastAsia="宋体" w:hAnsi="宋体" w:cs="宋体" w:hint="eastAsia"/>
          <w:b/>
          <w:bCs/>
          <w:sz w:val="24"/>
        </w:rPr>
        <w:t>2月1日</w:t>
      </w:r>
    </w:p>
    <w:p w:rsidR="0064094B" w:rsidRDefault="0064094B">
      <w:pPr>
        <w:snapToGrid w:val="0"/>
        <w:spacing w:line="360" w:lineRule="auto"/>
        <w:rPr>
          <w:rFonts w:ascii="宋体" w:eastAsia="宋体" w:hAnsi="宋体" w:cs="宋体"/>
          <w:sz w:val="24"/>
        </w:rPr>
      </w:pPr>
    </w:p>
    <w:sectPr w:rsidR="006409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UI Light"/>
    <w:panose1 w:val="020B0300000000000000"/>
    <w:charset w:val="80"/>
    <w:family w:val="swiss"/>
    <w:pitch w:val="default"/>
    <w:sig w:usb0="00000000" w:usb1="00000000"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CFD988"/>
    <w:multiLevelType w:val="singleLevel"/>
    <w:tmpl w:val="ABCFD988"/>
    <w:lvl w:ilvl="0">
      <w:start w:val="1"/>
      <w:numFmt w:val="decimal"/>
      <w:suff w:val="space"/>
      <w:lvlText w:val="%1."/>
      <w:lvlJc w:val="left"/>
    </w:lvl>
  </w:abstractNum>
  <w:abstractNum w:abstractNumId="1" w15:restartNumberingAfterBreak="0">
    <w:nsid w:val="4B01D990"/>
    <w:multiLevelType w:val="singleLevel"/>
    <w:tmpl w:val="4B01D990"/>
    <w:lvl w:ilvl="0">
      <w:start w:val="10"/>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CE75D041"/>
    <w:rsid w:val="BF8B87D9"/>
    <w:rsid w:val="CE75D041"/>
    <w:rsid w:val="D7FF0D6E"/>
    <w:rsid w:val="E7BD0410"/>
    <w:rsid w:val="EAFF6AC9"/>
    <w:rsid w:val="ED6F3723"/>
    <w:rsid w:val="EDBF579B"/>
    <w:rsid w:val="FA573A6D"/>
    <w:rsid w:val="FCFE83E6"/>
    <w:rsid w:val="FEDAE640"/>
    <w:rsid w:val="FFD1AA26"/>
    <w:rsid w:val="FFFFA369"/>
    <w:rsid w:val="0000531D"/>
    <w:rsid w:val="000B0FA7"/>
    <w:rsid w:val="001F00AB"/>
    <w:rsid w:val="001F26D3"/>
    <w:rsid w:val="002D6FDD"/>
    <w:rsid w:val="00465C9D"/>
    <w:rsid w:val="004B6CE1"/>
    <w:rsid w:val="0064094B"/>
    <w:rsid w:val="00882D2E"/>
    <w:rsid w:val="00A11AFE"/>
    <w:rsid w:val="00A2322C"/>
    <w:rsid w:val="00B0683A"/>
    <w:rsid w:val="00B66696"/>
    <w:rsid w:val="00BD135E"/>
    <w:rsid w:val="00BE74EB"/>
    <w:rsid w:val="00CF3338"/>
    <w:rsid w:val="00FF69E8"/>
    <w:rsid w:val="01AB7876"/>
    <w:rsid w:val="03973B34"/>
    <w:rsid w:val="0410263C"/>
    <w:rsid w:val="05B64F89"/>
    <w:rsid w:val="069E39AE"/>
    <w:rsid w:val="09EC7A57"/>
    <w:rsid w:val="0DDB6FD1"/>
    <w:rsid w:val="0F7F2FF3"/>
    <w:rsid w:val="10F775D6"/>
    <w:rsid w:val="1225782C"/>
    <w:rsid w:val="183701D9"/>
    <w:rsid w:val="18F1128E"/>
    <w:rsid w:val="194C78CA"/>
    <w:rsid w:val="19D612E0"/>
    <w:rsid w:val="1E5906A7"/>
    <w:rsid w:val="22085A10"/>
    <w:rsid w:val="267C3185"/>
    <w:rsid w:val="27737BD1"/>
    <w:rsid w:val="28845976"/>
    <w:rsid w:val="291C71B6"/>
    <w:rsid w:val="2B8417D6"/>
    <w:rsid w:val="2BA94D84"/>
    <w:rsid w:val="2F9F79CE"/>
    <w:rsid w:val="2FD80B52"/>
    <w:rsid w:val="31554E5B"/>
    <w:rsid w:val="31BE472D"/>
    <w:rsid w:val="37551701"/>
    <w:rsid w:val="3843148B"/>
    <w:rsid w:val="39962CF5"/>
    <w:rsid w:val="3BA976DB"/>
    <w:rsid w:val="3CA46AA4"/>
    <w:rsid w:val="3D1A4962"/>
    <w:rsid w:val="3E8867BC"/>
    <w:rsid w:val="3FDF8798"/>
    <w:rsid w:val="43C128C3"/>
    <w:rsid w:val="45A3785C"/>
    <w:rsid w:val="48522C5C"/>
    <w:rsid w:val="48540DA3"/>
    <w:rsid w:val="4AD50095"/>
    <w:rsid w:val="53F63ED6"/>
    <w:rsid w:val="548741DD"/>
    <w:rsid w:val="55F01B94"/>
    <w:rsid w:val="589C488D"/>
    <w:rsid w:val="5AE93122"/>
    <w:rsid w:val="5FEFE3F6"/>
    <w:rsid w:val="6056450F"/>
    <w:rsid w:val="616C6934"/>
    <w:rsid w:val="62D411FF"/>
    <w:rsid w:val="660250DB"/>
    <w:rsid w:val="6627546F"/>
    <w:rsid w:val="6A7E0B1C"/>
    <w:rsid w:val="6FFBB37B"/>
    <w:rsid w:val="70DD1117"/>
    <w:rsid w:val="744158B5"/>
    <w:rsid w:val="7473656F"/>
    <w:rsid w:val="750A5C7D"/>
    <w:rsid w:val="7523438E"/>
    <w:rsid w:val="788B4E24"/>
    <w:rsid w:val="78CC1058"/>
    <w:rsid w:val="79A362D5"/>
    <w:rsid w:val="7B3F1709"/>
    <w:rsid w:val="7B4A5B1A"/>
    <w:rsid w:val="7C5E1BFF"/>
    <w:rsid w:val="7EC96932"/>
    <w:rsid w:val="7F645055"/>
    <w:rsid w:val="7FBE1DA8"/>
    <w:rsid w:val="97B774A3"/>
    <w:rsid w:val="9F37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D16BA1"/>
  <w15:docId w15:val="{02E1B2D4-31DD-394A-AB15-666DFDDA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Normal (Web)"/>
    <w:basedOn w:val="a"/>
    <w:qFormat/>
    <w:pPr>
      <w:spacing w:beforeAutospacing="1" w:afterAutospacing="1"/>
      <w:jc w:val="left"/>
    </w:pPr>
    <w:rPr>
      <w:rFonts w:cs="Times New Roman"/>
      <w:kern w:val="0"/>
      <w:sz w:val="24"/>
    </w:rPr>
  </w:style>
  <w:style w:type="paragraph" w:styleId="a6">
    <w:name w:val="annotation subject"/>
    <w:basedOn w:val="a3"/>
    <w:next w:val="a3"/>
    <w:link w:val="a7"/>
    <w:qFormat/>
    <w:rPr>
      <w:b/>
      <w:bCs/>
    </w:rPr>
  </w:style>
  <w:style w:type="character" w:styleId="a8">
    <w:name w:val="Strong"/>
    <w:basedOn w:val="a0"/>
    <w:qFormat/>
    <w:rPr>
      <w:b/>
    </w:rPr>
  </w:style>
  <w:style w:type="character" w:styleId="a9">
    <w:name w:val="Hyperlink"/>
    <w:basedOn w:val="a0"/>
    <w:qFormat/>
    <w:rPr>
      <w:color w:val="0000FF"/>
      <w:u w:val="single"/>
    </w:rPr>
  </w:style>
  <w:style w:type="character" w:styleId="aa">
    <w:name w:val="annotation reference"/>
    <w:basedOn w:val="a0"/>
    <w:qFormat/>
    <w:rPr>
      <w:sz w:val="21"/>
      <w:szCs w:val="21"/>
    </w:rPr>
  </w:style>
  <w:style w:type="paragraph" w:customStyle="1" w:styleId="p1">
    <w:name w:val="p1"/>
    <w:basedOn w:val="a"/>
    <w:qFormat/>
    <w:pPr>
      <w:spacing w:line="380" w:lineRule="atLeast"/>
      <w:jc w:val="left"/>
    </w:pPr>
    <w:rPr>
      <w:rFonts w:ascii="Helvetica Neue" w:eastAsia="Helvetica Neue" w:hAnsi="Helvetica Neue" w:cs="Times New Roman"/>
      <w:color w:val="000000"/>
      <w:kern w:val="0"/>
      <w:sz w:val="26"/>
      <w:szCs w:val="26"/>
    </w:rPr>
  </w:style>
  <w:style w:type="paragraph" w:customStyle="1" w:styleId="Ab">
    <w:name w:val="正文 A"/>
    <w:qFormat/>
    <w:pPr>
      <w:widowControl w:val="0"/>
      <w:jc w:val="both"/>
    </w:pPr>
    <w:rPr>
      <w:rFonts w:ascii="Lucida Grande" w:eastAsia="ヒラギノ角ゴ Pro W3" w:hAnsi="Lucida Grande"/>
      <w:color w:val="000000"/>
      <w:kern w:val="2"/>
      <w:sz w:val="21"/>
    </w:rPr>
  </w:style>
  <w:style w:type="paragraph" w:customStyle="1" w:styleId="1">
    <w:name w:val="修订1"/>
    <w:hidden/>
    <w:uiPriority w:val="99"/>
    <w:semiHidden/>
    <w:rPr>
      <w:rFonts w:asciiTheme="minorHAnsi" w:eastAsiaTheme="minorEastAsia" w:hAnsiTheme="minorHAnsi" w:cstheme="minorBidi"/>
      <w:kern w:val="2"/>
      <w:sz w:val="21"/>
      <w:szCs w:val="24"/>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7">
    <w:name w:val="批注主题 字符"/>
    <w:basedOn w:val="a4"/>
    <w:link w:val="a6"/>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C88742-BBD6-EA4E-AB21-6B12152FE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2603</Words>
  <Characters>3124</Characters>
  <Application>Microsoft Office Word</Application>
  <DocSecurity>0</DocSecurity>
  <Lines>183</Lines>
  <Paragraphs>143</Paragraphs>
  <ScaleCrop>false</ScaleCrop>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浙江泽大律师事务所</cp:lastModifiedBy>
  <cp:revision>8</cp:revision>
  <dcterms:created xsi:type="dcterms:W3CDTF">2021-12-22T02:30:00Z</dcterms:created>
  <dcterms:modified xsi:type="dcterms:W3CDTF">2021-12-22T09:34:00Z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771EB6199E0F439AA3C41A3C830763C5</vt:lpwstr>
  </property>
</Properties>
</file>